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2095" w14:textId="77777777" w:rsidR="003267CD" w:rsidRPr="003267CD" w:rsidRDefault="003267CD" w:rsidP="0032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лесного хозяйства РТ</w:t>
      </w:r>
    </w:p>
    <w:p w14:paraId="4C45AD3A" w14:textId="77777777" w:rsidR="003267CD" w:rsidRPr="003267CD" w:rsidRDefault="003267CD" w:rsidP="000A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 бюджетное </w:t>
      </w:r>
      <w:r w:rsidR="0049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="000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14:paraId="28136447" w14:textId="77777777" w:rsidR="003267CD" w:rsidRPr="003267CD" w:rsidRDefault="0049495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CD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«Лубянский лесотехнический колледж» </w:t>
      </w:r>
    </w:p>
    <w:p w14:paraId="0AFAB6A9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3415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0D66F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F1AC5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6482C51E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 по </w:t>
      </w:r>
    </w:p>
    <w:p w14:paraId="07D0E9AB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работе </w:t>
      </w:r>
    </w:p>
    <w:p w14:paraId="74A0E975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5C293160" w14:textId="63A9F2D1" w:rsidR="003267CD" w:rsidRPr="003267CD" w:rsidRDefault="0049495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2FA" w:rsidRPr="006B34B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6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550F" w:rsidRPr="00213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AC5" w:rsidRPr="008E3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CD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3582417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D55A1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AE213" w14:textId="77777777" w:rsidR="003267CD" w:rsidRPr="003E3C48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на заседании</w:t>
      </w:r>
    </w:p>
    <w:p w14:paraId="3D3FAB8C" w14:textId="77777777" w:rsidR="003267CD" w:rsidRPr="003E3C48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цикловой комиссии </w:t>
      </w:r>
    </w:p>
    <w:p w14:paraId="4EA4FFFC" w14:textId="77777777" w:rsidR="003267CD" w:rsidRPr="003E3C48" w:rsidRDefault="000A2AAF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общеобразовательных, </w:t>
      </w:r>
      <w:r w:rsidR="003267CD" w:rsidRPr="003E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бухгалтерско-</w:t>
      </w:r>
    </w:p>
    <w:p w14:paraId="2AFD567E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дисциплин</w:t>
      </w:r>
      <w:r w:rsidR="0016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ПМ</w:t>
      </w:r>
    </w:p>
    <w:p w14:paraId="53EBE17C" w14:textId="58C9E336" w:rsidR="003267CD" w:rsidRPr="003267CD" w:rsidRDefault="000A2AAF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18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6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AC5" w:rsidRPr="008E3F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62FA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550F" w:rsidRPr="00213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AC5" w:rsidRPr="008E3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CD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B36375A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</w:t>
      </w:r>
    </w:p>
    <w:p w14:paraId="09F6415A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5E260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A5E0E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72F7A" w14:textId="77777777" w:rsidR="003267CD" w:rsidRPr="003267CD" w:rsidRDefault="003267CD" w:rsidP="003267C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 ПРОГРАММА </w:t>
      </w:r>
    </w:p>
    <w:p w14:paraId="132546D8" w14:textId="77777777" w:rsidR="003267CD" w:rsidRPr="003267CD" w:rsidRDefault="003267CD" w:rsidP="003267C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14:paraId="181B990C" w14:textId="3192DA10" w:rsidR="00163FA1" w:rsidRDefault="00F4550F" w:rsidP="00163FA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ОУД.02 </w:t>
      </w:r>
      <w:r w:rsidR="00163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75CB2D42" w14:textId="77777777" w:rsidR="003267CD" w:rsidRPr="003267CD" w:rsidRDefault="003267CD" w:rsidP="00163FA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CB220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E2924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 w:rsidR="00CB22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</w:t>
      </w:r>
      <w:r w:rsidR="000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0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отраслям)</w:t>
      </w:r>
    </w:p>
    <w:p w14:paraId="0E943D42" w14:textId="77777777" w:rsidR="003267CD" w:rsidRPr="003267CD" w:rsidRDefault="003267CD" w:rsidP="003267C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EBF40" w14:textId="77777777" w:rsidR="003267CD" w:rsidRPr="003267CD" w:rsidRDefault="003267CD" w:rsidP="003267C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BF5E2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4ADB5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89A9F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0A37F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D21E4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A111B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EF43B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C307C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CCF99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1686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DC269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804AB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7FBBF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1B03F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31D0E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E7675" w14:textId="77777777" w:rsidR="006E2924" w:rsidRDefault="006E2924" w:rsidP="003267C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33C13" w14:textId="2F1E30B8" w:rsidR="000A2AAF" w:rsidRPr="00C00AC5" w:rsidRDefault="00D35457" w:rsidP="00D35457">
      <w:pPr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0AC5" w:rsidRPr="00C0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2E846903" w14:textId="1708ECAD" w:rsidR="00F16B00" w:rsidRPr="00F16B00" w:rsidRDefault="00205F64" w:rsidP="00F16B0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</w:t>
      </w:r>
      <w:r w:rsidR="00F16B00" w:rsidRPr="00F16B0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</w:t>
      </w:r>
      <w:r w:rsidR="00F16B00">
        <w:rPr>
          <w:rFonts w:ascii="Times New Roman" w:hAnsi="Times New Roman" w:cs="Times New Roman"/>
          <w:sz w:val="28"/>
          <w:szCs w:val="28"/>
        </w:rPr>
        <w:t xml:space="preserve"> освоения учебной дисципли</w:t>
      </w:r>
      <w:r w:rsidR="00F16B00" w:rsidRPr="00F16B00">
        <w:rPr>
          <w:rFonts w:ascii="Times New Roman" w:hAnsi="Times New Roman" w:cs="Times New Roman"/>
          <w:sz w:val="28"/>
          <w:szCs w:val="28"/>
        </w:rPr>
        <w:t>ны «</w:t>
      </w:r>
      <w:r w:rsidR="001862FA">
        <w:rPr>
          <w:rFonts w:ascii="Times New Roman" w:hAnsi="Times New Roman" w:cs="Times New Roman"/>
          <w:sz w:val="28"/>
          <w:szCs w:val="28"/>
        </w:rPr>
        <w:t>Л</w:t>
      </w:r>
      <w:r w:rsidR="00F16B00" w:rsidRPr="00F16B00">
        <w:rPr>
          <w:rFonts w:ascii="Times New Roman" w:hAnsi="Times New Roman" w:cs="Times New Roman"/>
          <w:sz w:val="28"/>
          <w:szCs w:val="28"/>
        </w:rPr>
        <w:t>итература», в соответствии с Рекомендациями по организации получения среднего общего образования в предел</w:t>
      </w:r>
      <w:r w:rsidR="00F16B00">
        <w:rPr>
          <w:rFonts w:ascii="Times New Roman" w:hAnsi="Times New Roman" w:cs="Times New Roman"/>
          <w:sz w:val="28"/>
          <w:szCs w:val="28"/>
        </w:rPr>
        <w:t>ах освоения образовательных про</w:t>
      </w:r>
      <w:r w:rsidR="00F16B00" w:rsidRPr="00F16B00">
        <w:rPr>
          <w:rFonts w:ascii="Times New Roman" w:hAnsi="Times New Roman" w:cs="Times New Roman"/>
          <w:sz w:val="28"/>
          <w:szCs w:val="28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28BD7634" w14:textId="77777777" w:rsidR="00236C70" w:rsidRPr="00CA2A08" w:rsidRDefault="00236C70" w:rsidP="00205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76C61C4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3EF4A82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 w:rsidRPr="00F4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F45424" w:rsidRPr="00F4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CA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«Лубянский лесотехнический колледж» </w:t>
      </w:r>
    </w:p>
    <w:p w14:paraId="6E0A40CE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5080A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преподаватель </w:t>
      </w:r>
      <w:proofErr w:type="spellStart"/>
      <w:r w:rsidRPr="00CA2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 w:rsidRPr="00CA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Э.Т.</w:t>
      </w:r>
    </w:p>
    <w:p w14:paraId="30F21C02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9514A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0788B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D6595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ECCFC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AC0CD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36FD5" w14:textId="77777777" w:rsidR="00236C70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625C8" w14:textId="77777777" w:rsidR="00945B2D" w:rsidRDefault="00945B2D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4369B" w14:textId="77777777" w:rsidR="00945B2D" w:rsidRDefault="00945B2D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FC70E" w14:textId="77777777" w:rsidR="00F16B00" w:rsidRDefault="00F16B0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4298C" w14:textId="77777777" w:rsidR="00163FA1" w:rsidRDefault="00163FA1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AA1F2" w14:textId="77777777" w:rsidR="00F16B00" w:rsidRDefault="00F16B0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3A2B2" w14:textId="77777777" w:rsidR="00F16B00" w:rsidRPr="00CA2A08" w:rsidRDefault="00F16B0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56214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063D1" w14:textId="77777777" w:rsidR="00236C70" w:rsidRPr="00CA2A0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23EDE" w14:textId="77777777" w:rsidR="00236C70" w:rsidRPr="00021F84" w:rsidRDefault="00236C70" w:rsidP="00021F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021F84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СОДЕРЖАНИЕ</w:t>
      </w:r>
    </w:p>
    <w:p w14:paraId="53D27A87" w14:textId="77777777" w:rsidR="00236C70" w:rsidRPr="00021F84" w:rsidRDefault="00236C70" w:rsidP="0002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36C70" w:rsidRPr="00021F84" w14:paraId="455620CA" w14:textId="77777777" w:rsidTr="00DF7796">
        <w:tc>
          <w:tcPr>
            <w:tcW w:w="7668" w:type="dxa"/>
          </w:tcPr>
          <w:p w14:paraId="4CB36982" w14:textId="77777777" w:rsidR="00236C70" w:rsidRPr="00021F84" w:rsidRDefault="00236C70" w:rsidP="00021F84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19E37041" w14:textId="77777777" w:rsidR="00236C70" w:rsidRPr="00021F84" w:rsidRDefault="00236C70" w:rsidP="00021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236C70" w:rsidRPr="00021F84" w14:paraId="1ED23600" w14:textId="77777777" w:rsidTr="00DF7796">
        <w:tc>
          <w:tcPr>
            <w:tcW w:w="7668" w:type="dxa"/>
          </w:tcPr>
          <w:p w14:paraId="1434C18C" w14:textId="77777777" w:rsidR="00236C70" w:rsidRPr="00021F84" w:rsidRDefault="00236C70" w:rsidP="00021F8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14:paraId="46F1DB5F" w14:textId="77777777" w:rsidR="00236C70" w:rsidRPr="00021F84" w:rsidRDefault="00236C70" w:rsidP="00021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4779983D" w14:textId="77777777" w:rsidR="00236C70" w:rsidRPr="00021F84" w:rsidRDefault="00236C70" w:rsidP="00021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6C70" w:rsidRPr="00021F84" w14:paraId="208DDBDF" w14:textId="77777777" w:rsidTr="00DF7796">
        <w:tc>
          <w:tcPr>
            <w:tcW w:w="7668" w:type="dxa"/>
          </w:tcPr>
          <w:p w14:paraId="016E6FAD" w14:textId="77777777" w:rsidR="00236C70" w:rsidRPr="00021F84" w:rsidRDefault="00236C70" w:rsidP="00021F8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04BEF2E1" w14:textId="77777777" w:rsidR="00021F84" w:rsidRPr="004D6671" w:rsidRDefault="00021F84" w:rsidP="004D667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2C78499A" w14:textId="77777777" w:rsidR="00283871" w:rsidRPr="00021F84" w:rsidRDefault="00367C38" w:rsidP="004D6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1DAC7032" w14:textId="77777777" w:rsidR="00283871" w:rsidRPr="00021F84" w:rsidRDefault="00283871" w:rsidP="00021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90125" w14:textId="77777777" w:rsidR="00283871" w:rsidRPr="00021F84" w:rsidRDefault="00283871" w:rsidP="00021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C70" w:rsidRPr="00021F84" w14:paraId="06C2680A" w14:textId="77777777" w:rsidTr="00DF7796">
        <w:trPr>
          <w:trHeight w:val="670"/>
        </w:trPr>
        <w:tc>
          <w:tcPr>
            <w:tcW w:w="7668" w:type="dxa"/>
          </w:tcPr>
          <w:p w14:paraId="7D38B9C6" w14:textId="77777777" w:rsidR="00236C70" w:rsidRPr="00021F84" w:rsidRDefault="00236C70" w:rsidP="00021F8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14:paraId="043BD0E0" w14:textId="77777777" w:rsidR="00236C70" w:rsidRPr="00021F84" w:rsidRDefault="00236C70" w:rsidP="00021F84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05C8E33E" w14:textId="77777777" w:rsidR="00236C70" w:rsidRPr="00021F84" w:rsidRDefault="00283871" w:rsidP="00021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C70" w:rsidRPr="00021F84" w14:paraId="077748F1" w14:textId="77777777" w:rsidTr="00DF7796">
        <w:tc>
          <w:tcPr>
            <w:tcW w:w="7668" w:type="dxa"/>
          </w:tcPr>
          <w:p w14:paraId="6B1E090B" w14:textId="77777777" w:rsidR="00236C70" w:rsidRPr="00021F84" w:rsidRDefault="00236C70" w:rsidP="00021F8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14:paraId="7A4DDAC9" w14:textId="77777777" w:rsidR="00236C70" w:rsidRPr="00021F84" w:rsidRDefault="00236C70" w:rsidP="00021F84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14:paraId="17CF5186" w14:textId="77777777" w:rsidR="00236C70" w:rsidRPr="00021F84" w:rsidRDefault="00283871" w:rsidP="00021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0635EF11" w14:textId="77777777" w:rsidR="00236C70" w:rsidRPr="00021F84" w:rsidRDefault="00236C70" w:rsidP="0002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1046A" w14:textId="77777777" w:rsidR="00236C70" w:rsidRPr="00021F84" w:rsidRDefault="00236C70" w:rsidP="0002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234A6A7" w14:textId="77777777" w:rsidR="00D35457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2A0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CA2A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14:paraId="33B33AEA" w14:textId="4D0BA137" w:rsidR="00236C70" w:rsidRPr="00CA2A08" w:rsidRDefault="001862FA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ОУД.02 </w:t>
      </w:r>
      <w:r w:rsidR="00236C70" w:rsidRPr="00CA2A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ЛИТЕРАТУРА</w:t>
      </w:r>
    </w:p>
    <w:p w14:paraId="7DE7E5C4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68A56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Область применения программы</w:t>
      </w:r>
    </w:p>
    <w:p w14:paraId="2CD5E214" w14:textId="77777777" w:rsidR="00236C70" w:rsidRPr="00367C38" w:rsidRDefault="00236C70" w:rsidP="005C27D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</w:t>
      </w:r>
      <w:r w:rsidR="005C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</w:t>
      </w: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CB220C"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по специальности СПО 38</w:t>
      </w:r>
      <w:r w:rsidR="005C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</w:t>
      </w:r>
      <w:r w:rsidR="00CB220C"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бухгалтерский учет (по отраслям)</w:t>
      </w:r>
    </w:p>
    <w:p w14:paraId="244EF521" w14:textId="77777777" w:rsidR="00502946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14:paraId="041EC0FE" w14:textId="7937B3F4" w:rsidR="00236C70" w:rsidRPr="00367C38" w:rsidRDefault="00502946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</w:rPr>
        <w:t>Дисциплина «Литература» входит в цикл «Общие учебные дисциплины»</w:t>
      </w:r>
      <w:r w:rsidR="00C10218" w:rsidRPr="00C10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цикла.</w:t>
      </w:r>
    </w:p>
    <w:p w14:paraId="2ADE871F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6C70" w:rsidRPr="00367C38" w:rsidSect="000A2AAF">
          <w:footerReference w:type="default" r:id="rId8"/>
          <w:pgSz w:w="11906" w:h="16838"/>
          <w:pgMar w:top="1134" w:right="566" w:bottom="1134" w:left="1276" w:header="708" w:footer="708" w:gutter="0"/>
          <w:cols w:space="720"/>
          <w:titlePg/>
          <w:docGrid w:linePitch="299"/>
        </w:sect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35F2889A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/понимать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6F5BB4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образную природу словесного искусства;</w:t>
      </w:r>
    </w:p>
    <w:p w14:paraId="2F1DE77A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содержание изученных литературных произведений;</w:t>
      </w:r>
    </w:p>
    <w:p w14:paraId="2945FA0E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факты жизни и творчества писателей-классиков XIX–XX вв.;</w:t>
      </w:r>
    </w:p>
    <w:p w14:paraId="7C96B08B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закономерности историко-литературного процесса и черты литературных направлений;</w:t>
      </w:r>
    </w:p>
    <w:p w14:paraId="3BFFACF2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теоретико-литературные понятия;</w:t>
      </w:r>
    </w:p>
    <w:p w14:paraId="5A9AA1D8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14:paraId="793FC4D1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воспроизводить содержание литературного произведения;</w:t>
      </w:r>
    </w:p>
    <w:p w14:paraId="1E6E6E9A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0D95DA59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14:paraId="48E637FC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род и жанр произведения;</w:t>
      </w:r>
    </w:p>
    <w:p w14:paraId="42FEAC78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сопоставлять литературные произведения;</w:t>
      </w:r>
    </w:p>
    <w:p w14:paraId="3F2B3CFA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авторскую позицию;</w:t>
      </w:r>
    </w:p>
    <w:p w14:paraId="78CF244D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14:paraId="3DB083E0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аргументировано формулировать свое отношение к прочитанному произведению;</w:t>
      </w:r>
    </w:p>
    <w:p w14:paraId="37C0036A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писать рецензии на прочитанные произведения и сочинения разных жанров на литературные темы;</w:t>
      </w:r>
    </w:p>
    <w:p w14:paraId="5C4FC795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7BA8834E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14:paraId="0AC241EC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участия в диалоге или дискуссии;</w:t>
      </w:r>
    </w:p>
    <w:p w14:paraId="5967B481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14:paraId="7A84946C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и оценки литературных произведений;</w:t>
      </w:r>
    </w:p>
    <w:p w14:paraId="4B3EF216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14:paraId="739ACDA6" w14:textId="7E286652" w:rsidR="00F16B00" w:rsidRPr="001862FA" w:rsidRDefault="00236C70" w:rsidP="0018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этом обучение  призвано содействовать формированию следующих </w:t>
      </w: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компетенций: </w:t>
      </w:r>
    </w:p>
    <w:p w14:paraId="14D04308" w14:textId="77777777" w:rsidR="00F16B00" w:rsidRPr="00367C38" w:rsidRDefault="00F16B00" w:rsidP="00367C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>Освоение содержания учебной дисципл</w:t>
      </w:r>
      <w:r w:rsidR="000A2AAF">
        <w:rPr>
          <w:rFonts w:ascii="Times New Roman" w:hAnsi="Times New Roman" w:cs="Times New Roman"/>
          <w:sz w:val="24"/>
          <w:szCs w:val="24"/>
        </w:rPr>
        <w:t>ины «</w:t>
      </w:r>
      <w:r w:rsidRPr="00367C38">
        <w:rPr>
          <w:rFonts w:ascii="Times New Roman" w:hAnsi="Times New Roman" w:cs="Times New Roman"/>
          <w:sz w:val="24"/>
          <w:szCs w:val="24"/>
        </w:rPr>
        <w:t xml:space="preserve">Литература» обеспечивает достижение студентами следующих 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14:paraId="14A848C6" w14:textId="77777777" w:rsidR="00F16B00" w:rsidRPr="00367C38" w:rsidRDefault="00F16B00" w:rsidP="00F16B00">
      <w:pPr>
        <w:widowControl w:val="0"/>
        <w:numPr>
          <w:ilvl w:val="0"/>
          <w:numId w:val="4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67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6FC969E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32AF832" w14:textId="77777777" w:rsidR="00F16B00" w:rsidRPr="00367C38" w:rsidRDefault="00F16B00" w:rsidP="00F16B00">
      <w:pPr>
        <w:widowControl w:val="0"/>
        <w:numPr>
          <w:ilvl w:val="1"/>
          <w:numId w:val="41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52809D55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B20B9CB" w14:textId="77777777" w:rsidR="00F16B00" w:rsidRPr="00367C38" w:rsidRDefault="00F16B00" w:rsidP="00F16B00">
      <w:pPr>
        <w:widowControl w:val="0"/>
        <w:numPr>
          <w:ilvl w:val="1"/>
          <w:numId w:val="41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21847A83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25CBE4A" w14:textId="77777777" w:rsidR="00F16B00" w:rsidRPr="00367C38" w:rsidRDefault="00F16B00" w:rsidP="00F16B00">
      <w:pPr>
        <w:widowControl w:val="0"/>
        <w:numPr>
          <w:ilvl w:val="1"/>
          <w:numId w:val="41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AFD20C1" w14:textId="77777777" w:rsidR="00F16B00" w:rsidRPr="00367C38" w:rsidRDefault="00F16B00" w:rsidP="00F16B0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6B00" w:rsidRPr="00367C38" w:rsidSect="00F16B00">
          <w:type w:val="continuous"/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  <w:r w:rsidRPr="00367C38">
        <w:rPr>
          <w:rFonts w:ascii="Times New Roman" w:hAnsi="Times New Roman" w:cs="Times New Roman"/>
          <w:sz w:val="24"/>
          <w:szCs w:val="24"/>
        </w:rPr>
        <w:t>-        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BDE8055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3"/>
      <w:bookmarkEnd w:id="0"/>
      <w:r w:rsidRPr="00367C38">
        <w:rPr>
          <w:rFonts w:ascii="Times New Roman" w:hAnsi="Times New Roman" w:cs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1EDE5DD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4E9836D6" w14:textId="77777777" w:rsidR="00F16B00" w:rsidRPr="00367C38" w:rsidRDefault="00F16B00" w:rsidP="00F16B00">
      <w:pPr>
        <w:widowControl w:val="0"/>
        <w:numPr>
          <w:ilvl w:val="0"/>
          <w:numId w:val="4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14:paraId="407C8AC8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04E4E8BC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14:paraId="5CC1321C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7AAC56C0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40890A3F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45AEE86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F7D6A24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595DAA4A" w14:textId="77777777" w:rsidR="00F16B00" w:rsidRPr="00367C38" w:rsidRDefault="00F16B00" w:rsidP="00F16B00">
      <w:pPr>
        <w:widowControl w:val="0"/>
        <w:numPr>
          <w:ilvl w:val="0"/>
          <w:numId w:val="4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67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7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95AB019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27229968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7563FB07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14:paraId="17A229FD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43319EDC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14:paraId="61A8307E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0C59320F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14:paraId="54E22C96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03D546BF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14:paraId="2807AF1B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49D56E9B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1C011B4F" w14:textId="77777777" w:rsidR="00F16B00" w:rsidRPr="00367C38" w:rsidRDefault="00F16B00" w:rsidP="00F16B00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C38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18167DC" w14:textId="77777777" w:rsidR="00F16B00" w:rsidRPr="00367C38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0C7A4BAD" w14:textId="77777777" w:rsidR="00F16B00" w:rsidRPr="00F16B00" w:rsidRDefault="00F16B00" w:rsidP="00F16B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AB5DCED" w14:textId="77777777" w:rsidR="00236C70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E948F7" w14:textId="77777777" w:rsidR="00F16B00" w:rsidRPr="00CA2A08" w:rsidRDefault="00F16B0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A0EF8B" w14:textId="1C5DEB58" w:rsidR="00236C70" w:rsidRPr="000A2AAF" w:rsidRDefault="000A2AAF" w:rsidP="002E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2A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1.4. </w:t>
      </w:r>
      <w:r w:rsidR="00236C70" w:rsidRPr="000A2A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Количество часов на освоение программы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– 12</w:t>
      </w:r>
      <w:r w:rsidR="00FC0345" w:rsidRPr="00FC03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часов. </w:t>
      </w:r>
    </w:p>
    <w:p w14:paraId="6E1269BB" w14:textId="6EEA4F4C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14:paraId="536F1AA7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14:paraId="685E4BE9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932248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6C70" w:rsidRPr="00367C38" w14:paraId="427DF05C" w14:textId="77777777" w:rsidTr="00DF7796">
        <w:trPr>
          <w:trHeight w:val="460"/>
        </w:trPr>
        <w:tc>
          <w:tcPr>
            <w:tcW w:w="7904" w:type="dxa"/>
            <w:shd w:val="clear" w:color="auto" w:fill="auto"/>
          </w:tcPr>
          <w:p w14:paraId="1B96E891" w14:textId="77777777" w:rsidR="00236C70" w:rsidRPr="00367C38" w:rsidRDefault="00236C70" w:rsidP="00DF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764D64D" w14:textId="77777777" w:rsidR="00236C70" w:rsidRPr="00367C38" w:rsidRDefault="00236C70" w:rsidP="00DF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236C70" w:rsidRPr="00367C38" w14:paraId="287A3FD2" w14:textId="77777777" w:rsidTr="00DF7796">
        <w:tc>
          <w:tcPr>
            <w:tcW w:w="7904" w:type="dxa"/>
            <w:shd w:val="clear" w:color="auto" w:fill="auto"/>
          </w:tcPr>
          <w:p w14:paraId="344039D8" w14:textId="7B8C02CE" w:rsidR="00236C70" w:rsidRPr="00367C38" w:rsidRDefault="00213416" w:rsidP="00DF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236C70"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EF7EE36" w14:textId="77777777" w:rsidR="00236C70" w:rsidRPr="00367C38" w:rsidRDefault="00236C70" w:rsidP="00DF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2608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36C70" w:rsidRPr="00367C38" w14:paraId="3221ED9F" w14:textId="77777777" w:rsidTr="00DF7796">
        <w:tc>
          <w:tcPr>
            <w:tcW w:w="7904" w:type="dxa"/>
            <w:shd w:val="clear" w:color="auto" w:fill="auto"/>
          </w:tcPr>
          <w:p w14:paraId="74EF2996" w14:textId="77777777" w:rsidR="00236C70" w:rsidRPr="00367C38" w:rsidRDefault="00236C70" w:rsidP="00DF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61B5894" w14:textId="77777777" w:rsidR="00236C70" w:rsidRPr="00367C38" w:rsidRDefault="00236C70" w:rsidP="00DF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6C70" w:rsidRPr="00367C38" w14:paraId="39BE20F7" w14:textId="77777777" w:rsidTr="00DF7796">
        <w:tc>
          <w:tcPr>
            <w:tcW w:w="7904" w:type="dxa"/>
            <w:shd w:val="clear" w:color="auto" w:fill="auto"/>
          </w:tcPr>
          <w:p w14:paraId="5AA5CE04" w14:textId="77777777" w:rsidR="00236C70" w:rsidRPr="00367C38" w:rsidRDefault="00236C70" w:rsidP="00DF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25DD66D1" w14:textId="77777777" w:rsidR="00236C70" w:rsidRPr="00367C38" w:rsidRDefault="00236C70" w:rsidP="00DF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6C70" w:rsidRPr="00367C38" w14:paraId="1CE5C951" w14:textId="77777777" w:rsidTr="00DF7796">
        <w:tc>
          <w:tcPr>
            <w:tcW w:w="7904" w:type="dxa"/>
            <w:shd w:val="clear" w:color="auto" w:fill="auto"/>
          </w:tcPr>
          <w:p w14:paraId="4E0370AE" w14:textId="77777777" w:rsidR="00236C70" w:rsidRPr="00367C38" w:rsidRDefault="00236C70" w:rsidP="00DF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506B1F4" w14:textId="77777777" w:rsidR="00236C70" w:rsidRPr="00367C38" w:rsidRDefault="002608C0" w:rsidP="00DF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236C70" w:rsidRPr="00367C38" w14:paraId="5B9BE326" w14:textId="77777777" w:rsidTr="00DF7796">
        <w:tc>
          <w:tcPr>
            <w:tcW w:w="7904" w:type="dxa"/>
            <w:shd w:val="clear" w:color="auto" w:fill="auto"/>
          </w:tcPr>
          <w:p w14:paraId="3668DCA7" w14:textId="77777777" w:rsidR="00236C70" w:rsidRPr="00367C38" w:rsidRDefault="00236C70" w:rsidP="00DF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 работы</w:t>
            </w:r>
          </w:p>
        </w:tc>
        <w:tc>
          <w:tcPr>
            <w:tcW w:w="1800" w:type="dxa"/>
            <w:shd w:val="clear" w:color="auto" w:fill="auto"/>
          </w:tcPr>
          <w:p w14:paraId="6FE5BD4B" w14:textId="77777777" w:rsidR="00236C70" w:rsidRPr="00367C38" w:rsidRDefault="002608C0" w:rsidP="00DF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36C70" w:rsidRPr="00367C38" w14:paraId="1E3434D1" w14:textId="77777777" w:rsidTr="00DF7796">
        <w:tc>
          <w:tcPr>
            <w:tcW w:w="7904" w:type="dxa"/>
            <w:shd w:val="clear" w:color="auto" w:fill="auto"/>
          </w:tcPr>
          <w:p w14:paraId="06662138" w14:textId="77777777" w:rsidR="00236C70" w:rsidRPr="00367C38" w:rsidRDefault="00236C70" w:rsidP="00DF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14:paraId="171510DA" w14:textId="77777777" w:rsidR="00236C70" w:rsidRPr="00367C38" w:rsidRDefault="00236C70" w:rsidP="00DF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6C70" w:rsidRPr="00367C38" w14:paraId="142418F5" w14:textId="77777777" w:rsidTr="00DF7796">
        <w:tc>
          <w:tcPr>
            <w:tcW w:w="9704" w:type="dxa"/>
            <w:gridSpan w:val="2"/>
            <w:shd w:val="clear" w:color="auto" w:fill="auto"/>
          </w:tcPr>
          <w:p w14:paraId="53DB038D" w14:textId="38738E53" w:rsidR="00236C70" w:rsidRPr="00367C38" w:rsidRDefault="001862FA" w:rsidP="00186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="00236C70" w:rsidRPr="00367C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="00236C70" w:rsidRPr="00367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</w:t>
            </w:r>
            <w:r w:rsidR="006B3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="000A2AAF" w:rsidRPr="0018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14:paraId="47DE3596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2BA9961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AE891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8E3B5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47935" w14:textId="77777777" w:rsidR="00236C70" w:rsidRPr="00367C3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4FCADA04" w14:textId="77777777" w:rsidR="00236C70" w:rsidRPr="00367C3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1 - ознакомительный (узнавание ранее изученных объектов, свойств); </w:t>
      </w:r>
    </w:p>
    <w:p w14:paraId="341ABDA5" w14:textId="77777777" w:rsidR="00236C70" w:rsidRPr="00367C38" w:rsidRDefault="00236C70" w:rsidP="00236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2 - репродуктивный (выполнение деятельности по образцу, инструкции или под руководством); </w:t>
      </w:r>
    </w:p>
    <w:p w14:paraId="00EA35E4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продуктивный (планирование и самостоятельное выполнение деятельности, решение проблемных задач</w:t>
      </w:r>
    </w:p>
    <w:p w14:paraId="3422223A" w14:textId="77777777" w:rsidR="00236C70" w:rsidRPr="00367C3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C87DFF8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A7E45B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03C2D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8CFC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A80BC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9500A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05BC2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D104D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6FFE3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37DDC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024F5" w14:textId="77777777" w:rsidR="00236C70" w:rsidRPr="00CA2A08" w:rsidRDefault="00236C70" w:rsidP="0023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6C70" w:rsidRPr="00CA2A08" w:rsidSect="00031177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2796A226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2. Тематический план и содержание учебной дисциплины</w:t>
      </w:r>
    </w:p>
    <w:p w14:paraId="58D748CC" w14:textId="77777777" w:rsidR="00322BD9" w:rsidRDefault="00322BD9" w:rsidP="00322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9893"/>
        <w:gridCol w:w="1980"/>
        <w:gridCol w:w="1620"/>
      </w:tblGrid>
      <w:tr w:rsidR="00322BD9" w14:paraId="0BF609E5" w14:textId="77777777" w:rsidTr="00322BD9">
        <w:trPr>
          <w:trHeight w:val="20"/>
          <w:tblHeader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8E6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5433EC8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1C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C85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9BC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22BD9" w14:paraId="549AD07E" w14:textId="77777777" w:rsidTr="00322BD9">
        <w:trPr>
          <w:trHeight w:val="66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5F8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10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CED6B5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</w:t>
            </w:r>
          </w:p>
          <w:p w14:paraId="1B3C7EE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2.Русская литература первой половины XIX века. Обзор культуры. Литературная борьба. 3.Романтизм – ведущее направление русской литературы 1-й половины XIX века. Самобытность русского романтизма.</w:t>
            </w:r>
          </w:p>
          <w:p w14:paraId="7ADCBBD4" w14:textId="77777777" w:rsidR="00322BD9" w:rsidRPr="00322BD9" w:rsidRDefault="00322BD9" w:rsidP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и правилам поведения на занятиях по литературе.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D6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10EF05C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DC0C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09B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4A605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21285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D1FC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9F11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39FC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E2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175D2164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6C2E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0265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C567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CD75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CDCA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8A15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18D4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6738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D9" w14:paraId="4317C374" w14:textId="77777777" w:rsidTr="00322BD9">
        <w:trPr>
          <w:trHeight w:val="66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26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2BF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 конца XVIII- начала XIX 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83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01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BD9" w14:paraId="5FFDF700" w14:textId="77777777" w:rsidTr="00322BD9">
        <w:trPr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09D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</w:p>
          <w:p w14:paraId="263048A3" w14:textId="77777777" w:rsidR="00322BD9" w:rsidRDefault="00322B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С. Пушкин.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писателя. Жизненный и творческий путь.</w:t>
            </w:r>
          </w:p>
          <w:p w14:paraId="255F4C4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«Медный всадник».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0C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8049FE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путь. Основные темы и мотивы лирики А.С. Пушкина. Стихотворения: «Погасло дневное светило», «Подражания Корану» («И путник усталый на Бога роптал…»), «Элегия» («Безумных лет угасшее веселье...»), «...Вновь я посетил...», «К морю»,  «Вольность», «Деревня», «Пророк», «Пора, мой друг, пора! покоя сердце просит…».</w:t>
            </w:r>
          </w:p>
          <w:p w14:paraId="1476F53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Философское начало в ранней лирике. </w:t>
            </w:r>
          </w:p>
          <w:p w14:paraId="32AA6E2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Гражданские, политические и патриотические мотивы лирики Пушкина. Лирика любви и дружбы. Философская лирика. Размышления поэта о вечных вопросах бытия, постижение тайны мироздания.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EA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3AC353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29EA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D498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9B5B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D6E9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7B45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DB37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A918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CE15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F05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22BD9" w14:paraId="239276CB" w14:textId="77777777" w:rsidTr="00322BD9">
        <w:trPr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A553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15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24A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86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BD9" w14:paraId="2DFA2E34" w14:textId="77777777" w:rsidTr="00322BD9">
        <w:trPr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0AA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CE3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648C7E0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№1. </w:t>
            </w:r>
          </w:p>
          <w:p w14:paraId="7CCCCA0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«Медный всадник». Проблема личности и государства в поэме. Образ стихии. Образ Евгения и проблема индивидуального бунта. Образ Петра.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904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072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22BD9" w14:paraId="4D1E33B0" w14:textId="77777777" w:rsidTr="00322BD9">
        <w:trPr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471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B7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95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42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BD9" w14:paraId="6922ADC8" w14:textId="77777777" w:rsidTr="00322BD9">
        <w:trPr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CEA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1.2. </w:t>
            </w:r>
          </w:p>
          <w:p w14:paraId="32512C0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жизненный путь М.Ю. Лермонтова. Темы, мотивы и образы ранней лирики Лермонтова.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59E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46C6CFF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Характеристика творчества. Этапы творчества. </w:t>
            </w:r>
          </w:p>
          <w:p w14:paraId="5E9E6580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мотивы лирики. Стихотворения: «Поэт» («Отделкой золотой блистает мой кинжал…»), «Молитва» («Я, Матерь Божия, ныне с молитвою…»), «Дума», «Как часто пестрою толпою…», «Выхожу один я на дорогу…», «Сон» («В полдневный час, в долине Дагестана…»), «Родина», «Я не унижусь пред тобой..», «Нет, я не Байрон, я другой…»,     . 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Любовь к Родине, народу, природе. Интимная лирика.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CAC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D22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5C6A4A6C" w14:textId="77777777" w:rsidTr="00322BD9">
        <w:trPr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B16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E9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A40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CF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76854B7" w14:textId="77777777" w:rsidTr="00322BD9">
        <w:trPr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F363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1B3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59EC0FB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 Анализ стихотворений поэта на примере стихотворений «Парус», «Нет, я не Байрон…»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515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11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43346B45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20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BE9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D5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71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4F20A3B" w14:textId="77777777" w:rsidTr="00322BD9">
        <w:trPr>
          <w:cantSplit/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81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14:paraId="2EB81668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Личность писателя, жизненный и творческий путь. 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D6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8E6360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«Петербургские повести»: «Портрет». Композиция. Сюжет. Герои. Идейный замысел. Мотивы личного и социального разочарования. Приемы комического в повести. Авторская позиция. Значение творчества Н.В. Гоголя в русской литературе.  Критика о Гоголе (В. Белинский, А. Григорьев).  </w:t>
            </w:r>
          </w:p>
          <w:p w14:paraId="22B424B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тип.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Гипербола.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Гротеск.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Юмор.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Сатира.</w:t>
            </w:r>
          </w:p>
          <w:p w14:paraId="73F1E08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«Мертвые души»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05D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D38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3E8C3210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16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308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64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05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5CEBDC6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531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44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Практические работы</w:t>
            </w:r>
          </w:p>
          <w:p w14:paraId="64674AE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№3. «Петербургские повести»: проблематика и художественное своеобразие. Особенности сатиры Гоголя. Значение творчества Н.В. Гоголя в русской литературе.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76D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6F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76F17E8E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1B11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0F4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D4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81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CBCB132" w14:textId="77777777" w:rsidTr="00322BD9">
        <w:trPr>
          <w:cantSplit/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10D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Раздел 2.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AAC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РУССКАЯ ЛИТЕРАТУРА второй половины XIX века</w:t>
            </w:r>
          </w:p>
          <w:p w14:paraId="74E377F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  <w:p w14:paraId="557F28D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54D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80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A55A8E5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A70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А.Н.Островский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Драма «Гроза».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58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09EA02B6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Сведения из биографии. Социально-культурная новизна драматургии А.Н. Островского.</w:t>
            </w:r>
          </w:p>
          <w:p w14:paraId="7176B217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«Гроза». Самобытность замысла, оригинальность основного характера, сила трагической развязки в судьбе героев драмы. Образ Катерины — воплощение лучших качеств женской натуры.</w:t>
            </w:r>
          </w:p>
          <w:p w14:paraId="719B227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Н.А. Добролюбов, Д.И. Писарев о драме «Гроза». А. Н. Островский – создатель русского театра XIX века. Новизна поэтики Островского. Типы деловых людей в пьесах. Природа комического. Особенности языка. Авторское отношение к героям. Теория литературы: понятие о драме.</w:t>
            </w:r>
          </w:p>
          <w:p w14:paraId="6786818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F95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61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48D2C093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0DF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AB9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C64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66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0A4B715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B4B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79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7965781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 Анализ пьесы А.Н. Островского «Гроза». Конфликт романтической личности с укладом жизни, лишенной народных нравственных основ. Символика грозы. Выполнение тестовой работы по содержанию прочитанного.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468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A04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776E8CCE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4F76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97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FD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BA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2107826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BB9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54545F8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И.А. Гончаров.</w:t>
            </w:r>
          </w:p>
          <w:p w14:paraId="43E26EB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 «Обломов».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7F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9488BD9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Сведения из биографии. «Обломов». Творческая история романа. Сон Ильи Ильича как художественно- философский центр романа. Обломов. Противоречивость характера. Штольц и Обломов. Прошлое и будущее России. Решение автором проблемы любви в романе. </w:t>
            </w:r>
          </w:p>
          <w:p w14:paraId="1F29F859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Роман «Обломов» в оценке критиков (Н. Добролюбова, Д. Писарева, И. Анненского и др.).Теория литературы: социально-психологический роман.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331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D5F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5ED4DA0E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FB7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87E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C0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17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072C128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392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86D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1E793270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№5. Сопоставительный анализ героев романа. Любовь как лад человеческих отношений. (Ольга Ильинская – Агафья Пшеницына). Постижение авторского идеала человека, живущего в переходную эпоху.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B2F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F4D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55A2900C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DD1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B91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E5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8F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664B01D2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032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14:paraId="4EEF1DD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С. Тургенев.</w:t>
            </w:r>
          </w:p>
          <w:p w14:paraId="4658110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 «Отцы и дети»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5A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47F95E2C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1.Сведения из биографии. «Отцы и дети». Временной и всечеловеческий смысл названия и основной конфликт романа. Особенности композиции романа.</w:t>
            </w:r>
          </w:p>
          <w:p w14:paraId="449E8D0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Базаров в системе образов. Нигилизм Базарова и пародия на нигилизм в романе (Ситников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Нравственная проблематика романа и ее общечеловеческое значение. Тема любви в романе. Образ Базарова. Значение заключительных сцен романа. Своеобразие художественной манеры Тургенева-романиста. Авторская позиция в романе. Полемика вокруг романа. (Д. Писарев, Н. Страхов). Теория литературы: Развитие понятия о родах и жанрах литературы (роман). </w:t>
            </w:r>
          </w:p>
          <w:p w14:paraId="11955DF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F84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D8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0D61BA3F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4D1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59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9C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53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64F6158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C87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2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0E3B7E7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 Написание сочинения по предложенной теме:</w:t>
            </w:r>
          </w:p>
          <w:p w14:paraId="1B6E447D" w14:textId="77777777" w:rsidR="00322BD9" w:rsidRDefault="00322BD9" w:rsidP="00322BD9">
            <w:pPr>
              <w:pStyle w:val="afe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Базарова в романе.</w:t>
            </w:r>
          </w:p>
          <w:p w14:paraId="704632EB" w14:textId="77777777" w:rsidR="00322BD9" w:rsidRDefault="00322BD9" w:rsidP="00322BD9">
            <w:pPr>
              <w:pStyle w:val="afe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Нигилизм и его проявление в романе.</w:t>
            </w:r>
          </w:p>
          <w:p w14:paraId="501C5476" w14:textId="77777777" w:rsidR="00322BD9" w:rsidRDefault="00322BD9" w:rsidP="00322BD9">
            <w:pPr>
              <w:pStyle w:val="afe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образы в романе.</w:t>
            </w:r>
          </w:p>
          <w:p w14:paraId="69E10CB4" w14:textId="77777777" w:rsidR="00322BD9" w:rsidRDefault="00322BD9" w:rsidP="00322BD9">
            <w:pPr>
              <w:pStyle w:val="afe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– лишний человек.</w:t>
            </w:r>
          </w:p>
          <w:p w14:paraId="79B14D6C" w14:textId="77777777" w:rsidR="00322BD9" w:rsidRDefault="00322BD9">
            <w:pPr>
              <w:pStyle w:val="a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27F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E33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5C28C135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0E7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62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A9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D2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04F5E46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FD0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Н.С.Лесков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Повесть «Очарованный странник».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E4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751E73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ECA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A3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41BF8272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D8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C89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776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00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F6A61BB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3371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62B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2F3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D3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62C0BFD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0DD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A35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021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231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1ED904C2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DDC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</w:p>
          <w:p w14:paraId="0B4DC2B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М.Е. Салтыков-Щедрин. Тематика сказок.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882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758228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Своеобразие типизации Салтыкова-Щедрина. Объекты сатиры и сатирические приемы.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41A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99F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147524CA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4066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4C3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C40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EC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9AB6308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059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522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2A2BF24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№7. Анализ сказок писателя «Медведь на воеводстве», «Орел-меценат», «Ворон-челобитчик»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D81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16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34C4D42E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F1F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6B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78C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64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E0CC026" w14:textId="77777777" w:rsidR="00322BD9" w:rsidRDefault="00322BD9" w:rsidP="00322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9893"/>
        <w:gridCol w:w="1980"/>
        <w:gridCol w:w="1620"/>
      </w:tblGrid>
      <w:tr w:rsidR="00322BD9" w14:paraId="18CCBDD4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710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2.6.           Ф.М.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Достоев-ский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Роман «Преступление и наказание»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2A3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11DE99B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1.Сведения из биографии. «Преступление и наказание» Своеобразие жанра. Отображение русской действительности в романе. </w:t>
            </w:r>
          </w:p>
          <w:p w14:paraId="0397C6CA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</w:t>
            </w:r>
          </w:p>
          <w:p w14:paraId="70B1E0F0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Страдание и очищение в романе. Символические образы в романе.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41C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E5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0FBA7A08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1FE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532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F1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A4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687008E7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4AE3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95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15D756E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8. Написание сочинения по одной из предложенных тем:</w:t>
            </w:r>
          </w:p>
          <w:p w14:paraId="012D2779" w14:textId="77777777" w:rsidR="00322BD9" w:rsidRDefault="00322BD9" w:rsidP="00322BD9">
            <w:pPr>
              <w:pStyle w:val="afe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романа.</w:t>
            </w:r>
          </w:p>
          <w:p w14:paraId="3C4FFABD" w14:textId="77777777" w:rsidR="00322BD9" w:rsidRDefault="00322BD9" w:rsidP="00322BD9">
            <w:pPr>
              <w:pStyle w:val="afe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Раскольникова и ее крушение.</w:t>
            </w:r>
          </w:p>
          <w:p w14:paraId="6352FDD3" w14:textId="77777777" w:rsidR="00322BD9" w:rsidRDefault="00322BD9" w:rsidP="00322BD9">
            <w:pPr>
              <w:pStyle w:val="afe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Сони Мармеладовой в романе.</w:t>
            </w:r>
          </w:p>
          <w:p w14:paraId="01E072CE" w14:textId="77777777" w:rsidR="00322BD9" w:rsidRDefault="00322BD9" w:rsidP="00322BD9">
            <w:pPr>
              <w:pStyle w:val="afe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Двойники Раскольникова.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F29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AB8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63ADFC3E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671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1A7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F7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E4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E264725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07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14:paraId="7627915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 Толстой.</w:t>
            </w:r>
          </w:p>
          <w:p w14:paraId="66FF18C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Роман-эпопея «Война и мир»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5C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3F24CBB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1.Жизненный и творческий путь. Духовные искания писателя. Роман-эпопея «Война и мир». Жанровое своеобразие романа. Особенности композиционной структуры романа.</w:t>
            </w:r>
          </w:p>
          <w:p w14:paraId="31769DCB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«войны» и «мира». </w:t>
            </w:r>
          </w:p>
          <w:p w14:paraId="2E9031F7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939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FC6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4635C80C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5225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515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942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86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EF84377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49C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33D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3528325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№9. Написание сочинения по одной из предложенных тем:</w:t>
            </w:r>
          </w:p>
          <w:p w14:paraId="62211EA2" w14:textId="77777777" w:rsidR="00322BD9" w:rsidRDefault="00322BD9" w:rsidP="00322BD9">
            <w:pPr>
              <w:pStyle w:val="afe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Наполеона и Кутузова в романе.</w:t>
            </w:r>
          </w:p>
          <w:p w14:paraId="2BA10891" w14:textId="77777777" w:rsidR="00322BD9" w:rsidRDefault="00322BD9" w:rsidP="00322BD9">
            <w:pPr>
              <w:pStyle w:val="afe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Наташи Ростовой в романе.</w:t>
            </w:r>
          </w:p>
          <w:p w14:paraId="5BD262BD" w14:textId="77777777" w:rsidR="00322BD9" w:rsidRDefault="00322BD9" w:rsidP="00322BD9">
            <w:pPr>
              <w:pStyle w:val="afe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Безухов и Андрей Болконский.</w:t>
            </w:r>
          </w:p>
          <w:p w14:paraId="3122D21D" w14:textId="77777777" w:rsidR="00322BD9" w:rsidRDefault="00322BD9" w:rsidP="00322BD9">
            <w:pPr>
              <w:pStyle w:val="afe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семейная в романе.</w:t>
            </w:r>
          </w:p>
          <w:p w14:paraId="1FE37A21" w14:textId="77777777" w:rsidR="00322BD9" w:rsidRDefault="00322BD9" w:rsidP="00322BD9">
            <w:pPr>
              <w:pStyle w:val="afe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войны в романе.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046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AB8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37F051C6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1BE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C9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F93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94F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3A1CEC7B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D99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2.8. А.П. Чехов. Пьеса «Вишневый сад» 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CB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3839F4A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Сведения из биографии. «Студент»,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«Человек в футляре», «Крыжовник», «О любви», Комедия «Вишневый сад».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Юмористические рассказы. Пародийность ранних рассказов. Новаторство Чехова в поисках жанровых форм. Новый тип рассказа. Герои рассказов Чехова. </w:t>
            </w:r>
          </w:p>
          <w:p w14:paraId="3B829D52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Комедия «Вишневый сад». Драматургия Чехова. Театр Чехова – воплощение кризиса современного общества. </w:t>
            </w:r>
          </w:p>
          <w:p w14:paraId="1CDA188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90D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99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7679D70F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EE2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E10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5AC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C9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4E67118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647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198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3ACBF46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Роль А. П. Чехова в мировой драматургии театра.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573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57C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76D34A04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6C9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31B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7F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91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DCF2431" w14:textId="77777777" w:rsidTr="00322BD9">
        <w:trPr>
          <w:cantSplit/>
          <w:trHeight w:val="71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7E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C3F43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D1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98A5A3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второй половины XIX века</w:t>
            </w:r>
          </w:p>
          <w:p w14:paraId="28171A9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959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6D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81D9F61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41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3.1.  Обзор русской поэзии второй половины XIX века</w:t>
            </w:r>
          </w:p>
          <w:p w14:paraId="0A8C6BB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E4E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813A1C6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Тютчев. Сведения из биографии. </w:t>
            </w:r>
          </w:p>
          <w:p w14:paraId="04320EB0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«С поляны коршун поднялся…», «Полдень»,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Silentium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 «Нам не дано предугадать…», «К. Б.» («Я встретил Вас – и все былое…») и др. 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</w:t>
            </w:r>
          </w:p>
          <w:p w14:paraId="0F6A1CAE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Фет. Сведения из биографии.</w:t>
            </w:r>
          </w:p>
          <w:p w14:paraId="74DAEF2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«Облаком волнистым…», «Осень», «Прости – и все забудь», «Шепот, робкое дыханье…», «Какое счастье – ночь, и мы одни...», «Сияла ночь. Луной был полон сад...»,  «Вечер» и др. Связь творчества Фета с традициями немецкой школы поэтов. Поэзия как выражение идеала и красоты. Лирический герой в поэзии А.А. Фета.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01B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984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66FA2381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016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94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F5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9C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CE6F46A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FD0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F3D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7FA56F3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№11.  Анализ стихотворений поэтов на примере стихотворения «О, как убийственно мы любим…», «Шепот, робкое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C72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E67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345D8EEF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90C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48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CF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723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0265DA9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305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14:paraId="53E7E79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Н.А. Некрасов. Поэма «Кому на Руси жить хорошо».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A83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B1A02B7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1.Сведения из биографии. Стихотворения: «Родина», 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 « Я не люблю иронии твоей…». Поэма «Кому на Руси жить хорошо». 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Поэтичность языка. </w:t>
            </w:r>
          </w:p>
          <w:p w14:paraId="0FE7190D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2.Поэма «Кому на Руси жить хорошо». Замысел поэмы. Жанр. Композиция. Сюжет. </w:t>
            </w:r>
          </w:p>
          <w:p w14:paraId="2FB8C7C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 развитие понятия о народности литературы. Понятие о стиле.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4F7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AC8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1129A5BD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FE54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9F9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BA0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A9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C039695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0BD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27B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7751982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№12 . Анализ поэмы.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раскрытии идейного замысла поэмы.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DF4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591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13AE2718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C54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AF2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598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5D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D27F600" w14:textId="77777777" w:rsidTr="00322BD9">
        <w:trPr>
          <w:cantSplit/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775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A9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  <w:p w14:paraId="639AE0E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400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B2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1151CA4" w14:textId="77777777" w:rsidR="00322BD9" w:rsidRDefault="00322BD9" w:rsidP="00322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9893"/>
        <w:gridCol w:w="1980"/>
        <w:gridCol w:w="1620"/>
      </w:tblGrid>
      <w:tr w:rsidR="00322BD9" w14:paraId="2C745015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93B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14:paraId="2847F96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культурно-исторического процесса начала ХХ века. И.А. Бунин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913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046D0349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XIX и XX веков и его отражение в литературе. 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</w:p>
          <w:p w14:paraId="6523AC02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Мережковский «О причинах упадка и дальнейших путях развития русской литературы», В. Брюсов. «Свобода слова».</w:t>
            </w:r>
          </w:p>
          <w:p w14:paraId="248AB42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Бунин. Сведения из биографии. Стихотворения: «Вечер», «Не устану повторять вас,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звезды!…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«Мы встретились случайно на углу», «Я к ней пришел в полночный час…». Рассказы: «Деревня», «Антоновские яблоки», «Чаша жизни», «Легкое дыхание», «Грамматика любви», «Чистый понедельник», «Господин из Сан-Франциско», «Темные аллеи». Философичность лирики Бунина. Изображение «мгновения» жизни. Реалистическое и символическое в прозе и поэзии. Поэтика И. А. Бунина.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E7F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20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53154C1B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11C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5C4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1CB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3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C07E529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813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4FC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6AD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29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984A4EF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21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C42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06C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A0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94F516F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0F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4.2. Символическое и реалистическое в творчестве А.И. Куприна.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84A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4AAB75A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 Рассказы: «Олеся», «Поединок».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34A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B75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74C56839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09A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49E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055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B2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49BF7A4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3DD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CAC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2F4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CF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5068274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10B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0B6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927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9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647F0C9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DA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</w:t>
            </w:r>
          </w:p>
          <w:p w14:paraId="3C5FB9E3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А.М. Горький. Изображение правды жизни в пьесе «На дне».</w:t>
            </w:r>
          </w:p>
          <w:p w14:paraId="3F6B0F7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DCF9B" w14:textId="77777777" w:rsidR="00322BD9" w:rsidRDefault="003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2B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36F91C9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1.Сведения из биографии. Ранние рассказы: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«Старуха Изергиль». Пьеса «На дне».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</w:t>
            </w:r>
          </w:p>
          <w:p w14:paraId="0A388B90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– романист. Теория литературы: развитие понятия о драме.</w:t>
            </w:r>
          </w:p>
          <w:p w14:paraId="364EC7FD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02F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61B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28AAA640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5584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849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745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AC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6DE773D2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803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4ED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2A9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9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32CE8E3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421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321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A6B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B3F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0799B3B0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91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4.4.   Поэзия «серебряного века»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66C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6AA695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русской поэзии и поэзии народов России конца XIX – начала XX в. К. Бальмонт, В. Брюсов, Н. Гумилев, О. Мандельштам и др.; общая характеристика творчества. 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 Литературные течения поэзии.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C76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E57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3918D9C0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AA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815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F0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51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36D6EAD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5EC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1C2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343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F8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39499657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9AF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F7C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04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FC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719481E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08FCB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9893"/>
        <w:gridCol w:w="1980"/>
        <w:gridCol w:w="1620"/>
      </w:tblGrid>
      <w:tr w:rsidR="00322BD9" w14:paraId="6B9A185C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6A5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4.5. </w:t>
            </w:r>
          </w:p>
          <w:p w14:paraId="2C014E5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А. Блок. Поэма «Двенадцать»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3FE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828F70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Стихотворения: «Вхожу я в темные храмы», «Незнакомка», «Коршун», «Россия», «Ночь, улица, фонарь, аптека…», «На железной дороге», «О, я хочу безумно жить…». 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C86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E11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4FB656E8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60CF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A18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274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4C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C91D940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D47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301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5DC7135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№13.  Анализ поэмы «Двенадцать»: Сложность восприятия Блоком социального характера революции. Сюжет поэмы и ее герои. Образ Христа в поэме. Композиция, лексика, ритмика, интонационное разнообразие поэмы.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B8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AD5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179189ED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2785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6C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C8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F5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BA204C4" w14:textId="77777777" w:rsidTr="00322BD9">
        <w:trPr>
          <w:cantSplit/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A7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17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1920-х годов</w:t>
            </w:r>
          </w:p>
          <w:p w14:paraId="11036DA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036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3F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394D4275" w14:textId="77777777" w:rsidTr="00322BD9">
        <w:trPr>
          <w:cantSplit/>
          <w:trHeight w:val="2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A03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14:paraId="0718C6C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Есенин. Основные темы творчества.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E3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D89A224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«Я покинул родимы дом…», «Неуютная, жидкая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«Не жалею, не зову, не плачу…», «Мы теперь уходим понемногу…», «Сорокоуст», «Русь Советская», «Шаганэ, ты моя, Шаганэ…». Поэма «Анна Снегина». Поэтизация русской природы, русской деревни, развитие темы родины как выражение любви к России. Поэма «Анна Снегина» – поэма о судьбе человека и Родины. Лирическое и эпическое в поэме.</w:t>
            </w:r>
          </w:p>
          <w:p w14:paraId="541E259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поэтических средствах художественной выразительности.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8B3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83E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6E056C0C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0E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C5C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414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5B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180BFAD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03C4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65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45CCFCC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14. Анализ стихотворений С. А. Есенина: «Не жалею, не зову, не плачу», «Письмо матери»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35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B4D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4D7420FC" w14:textId="77777777" w:rsidTr="00322BD9">
        <w:trPr>
          <w:cantSplit/>
          <w:trHeight w:val="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1755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D64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0D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A5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B223D3C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9890"/>
        <w:gridCol w:w="6"/>
        <w:gridCol w:w="1973"/>
        <w:gridCol w:w="1625"/>
      </w:tblGrid>
      <w:tr w:rsidR="00322BD9" w14:paraId="01B2410E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10E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5.2. </w:t>
            </w:r>
          </w:p>
          <w:p w14:paraId="2A5902D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Маяковский. Новаторство в поэзии.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263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069C72A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«Прозаседавшиеся», поэма «Во весь голос», «Облако в штанах»,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«Люблю», «Про это». Пьесы «Клоп», «Баня». Поэтическая новизна ранней лирики: необычное содержание, гиперболичность и пластика образов, яркость метафор, контрасты и противоречия.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61B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46C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4553CAAA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5F0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3D3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35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71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F07D4F8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C3C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C7D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073A445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№15. Анализ пьес «Клоп» и «Баня» поэта.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5E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205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47F0B7C0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F161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F46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B97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E3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ADF1E51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269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5.3. А.А. Фадеев. Роман «Разгром»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FD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0AC171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FE98BD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Александр Александрович Фадеев.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14:paraId="363633CC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DE83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Проблема человека и революции.</w:t>
            </w:r>
          </w:p>
          <w:p w14:paraId="0B73187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8E4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055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BD9" w14:paraId="6144559F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F45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BF7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03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40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820F1FB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98D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9E7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0D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06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01E86A7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DFC1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EA71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0A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D6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8993206" w14:textId="77777777" w:rsidTr="00322BD9">
        <w:trPr>
          <w:cantSplit/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24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</w:p>
          <w:p w14:paraId="24FEC0D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7DF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38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E7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C4BD61E" w14:textId="77777777" w:rsidTr="00322BD9">
        <w:trPr>
          <w:cantSplit/>
          <w:trHeight w:val="29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EA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особенности поэзии М.И. Цветаевой. Идейно-тематические и художественные особенности поэзии О.Э. Мандельштама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5101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B79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Сведения из биографии.</w:t>
            </w:r>
          </w:p>
          <w:p w14:paraId="5B4BB13D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</w:p>
          <w:p w14:paraId="01DB5AAA" w14:textId="77777777" w:rsidR="00322BD9" w:rsidRPr="00322BD9" w:rsidRDefault="00322BD9" w:rsidP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 развитие понятия о средствах поэтической выразительности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5731D5A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О.Э. Мандельштама. Идейно-тематические и художественные особенности поэзии О.Э. Мандельштама.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E30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43F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12579C38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FE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69C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7B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76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EEB8D33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D19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092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2FDA72A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№16. Анализ стихотворений поэта на примере стихотворений «Але», «Бальмонту»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C40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770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16483B4E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E42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558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62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39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5F0C51D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E07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6.2. </w:t>
            </w:r>
          </w:p>
          <w:p w14:paraId="6B0A6FB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темы и проблемы в произведениях И.Э. Бабеля и А. П. Платонова.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EA4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907DEA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Сведения из биографии. Рассказ «В прекрасном и яростном мире». Повесть «Котлован».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средств.</w:t>
            </w:r>
          </w:p>
          <w:p w14:paraId="6DF51789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 Бабель. Сведения из биографии.</w:t>
            </w:r>
          </w:p>
          <w:p w14:paraId="6E94DA6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Рассказы: «Мой первый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AF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4FC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BD9" w14:paraId="173E7F5D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9D04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4DC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B3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02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381A9EC6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CE0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BC9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31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7F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EF166B9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E34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E4D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DF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76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A1E53F4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E2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Н. Толстой. Тема русской истории в творчестве писателя. Роман «Петр Первый».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46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Содержание учебного материла</w:t>
            </w:r>
          </w:p>
          <w:p w14:paraId="75BD3E3C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</w:t>
            </w:r>
          </w:p>
          <w:p w14:paraId="78097430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B40F6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русской истории в творчестве писателя. Роман «Петр Первый» — художественная история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</w:t>
            </w:r>
          </w:p>
          <w:p w14:paraId="33B7EA0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Афанасьевич Булгаков. Краткий обзор жизни и творчества. Роман «Белая гвардия». Судьба людей в годы Гражданской войны.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94B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9B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BD9" w14:paraId="49E0F857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6306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D8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13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D4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DE72EFA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EDE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CD7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52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02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7C68991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277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5A7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88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79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DF0658D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BB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6.4.</w:t>
            </w:r>
          </w:p>
          <w:p w14:paraId="40696F3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А. Шолохов. Роман – эпопея «Тихий Дон».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CCF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6523C74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1.Сведения из биографии. «Донские рассказы»,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  <w:p w14:paraId="0BE5EE22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467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BA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44C94AEB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914F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1A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CA8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F6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EA58E19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026B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B60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1A25582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№17. Творческая работа. 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A4C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A97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367B4C53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2F85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45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EF4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7D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BEC55AE" w14:textId="77777777" w:rsidTr="00322BD9">
        <w:trPr>
          <w:cantSplit/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CCB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E87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  <w:p w14:paraId="4FE9422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953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1B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6B741146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EA0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7. 1. Великая Отечественная война в литературе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CA2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4BB8374C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1.Деятели литературы и искусства на защите Отечества. Живопись А. Дейнеки и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поэтов-фронтовиков: О. Берггольц, К. Симонов, А. Твардовский, А. Сурков, М. Исаковский, М. Алигер и др.</w:t>
            </w:r>
          </w:p>
          <w:p w14:paraId="752E45A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 Пастернака.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 поэзия, жизнь и смерть в философской концепции поэта.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EB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931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660C19AD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8E4F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B7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54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E0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3053242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F1D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9A5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9D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1D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6CEBF089" w14:textId="77777777" w:rsidTr="00322BD9">
        <w:trPr>
          <w:cantSplit/>
          <w:trHeight w:val="32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FD8C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A92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12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F6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B77806D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FBB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Ранняя лирика Ахматовой. Поэма «Реквием». </w:t>
            </w:r>
          </w:p>
          <w:p w14:paraId="349D6B6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447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2BF54F0D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путь.</w:t>
            </w:r>
          </w:p>
          <w:p w14:paraId="7CE67598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A3A30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      </w:r>
          </w:p>
          <w:p w14:paraId="44D7018E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36E52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14:paraId="0C8BE914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5AF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802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0D005098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BAE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F99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51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7D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D4C5814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9C6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1D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Практические занятия</w:t>
            </w:r>
          </w:p>
          <w:p w14:paraId="737E7AD3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№18. Поэма «Реквием». Исторический масштаб и трагизм поэмы. Трагизм жизни и судьбы лирической героини и поэтессы.</w:t>
            </w:r>
          </w:p>
          <w:p w14:paraId="563AF0E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31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C1B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4475C352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E5EF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68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7A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17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17F5A45" w14:textId="77777777" w:rsidTr="00322BD9">
        <w:trPr>
          <w:cantSplit/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71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EB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  <w:p w14:paraId="774BDC2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A6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A8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F55F8A0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BF8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8. 1. </w:t>
            </w:r>
          </w:p>
          <w:p w14:paraId="56DEECF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 второй половины 20 века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0A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C890A6C" w14:textId="77777777" w:rsidR="00322BD9" w:rsidRDefault="00322BD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обстановка в стране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Развитие литературы 1950—1980-х годов. Литература периода «оттепели».</w:t>
            </w:r>
          </w:p>
          <w:p w14:paraId="6061CFF0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60-х годов. Поиски нового поэтического языка, формы, жанра в поэзии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Б.Ахмадуллиной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Винокурова,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Р.Рождественского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А.Вознесенского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Е.Евтушенко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0A0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47D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5803B4D4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7F6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6EF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BC0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94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3F3DF159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04A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5A2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673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6B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5DEED19" w14:textId="77777777" w:rsidTr="00322BD9">
        <w:trPr>
          <w:cantSplit/>
          <w:trHeight w:val="32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B381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435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348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34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606DD826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FA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своеобразие прозы В. Шаламова, В. Шукшина, В. Распутина.</w:t>
            </w:r>
          </w:p>
          <w:p w14:paraId="65A6D78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32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89BE88C" w14:textId="77777777" w:rsidR="00322BD9" w:rsidRDefault="00322BD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течения художественной прозы 1950—1980-х годов. Художественное своеобразие прозы В. Шаламова, В. Шукшина, В. Распутина.</w:t>
            </w:r>
          </w:p>
          <w:p w14:paraId="00350CBE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Шукшин. Сведения из биографии.</w:t>
            </w:r>
          </w:p>
          <w:p w14:paraId="0E368C40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14:paraId="5DAF21B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64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BF7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35FBE124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122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498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793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D2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33F5C04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45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E51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5EDC106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№19. Анализ рассказов писателя.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AB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E4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1B998E0A" w14:textId="77777777" w:rsidTr="00322BD9">
        <w:trPr>
          <w:cantSplit/>
          <w:trHeight w:val="32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29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237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E8A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AB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3D69EFE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D68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3.           Н. М. Рубцов и Р. Гамзатов. Тема природы в лирике.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91B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3C62A5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Рубцов. Сведения из биографии. Стихотворения: «Видения на холме», «Листья осенние» (возможен выбор других стихотворений).Тема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</w:p>
          <w:p w14:paraId="4453FD5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Гамзатов. Сведения из биографии. Стихотворения: «Журавли», «В горах джигиты ссорились, бывало...» (возможен выбор других стихотворений). Проникновенное звучание темы родины в лирике Гамзатова. Соотношение национального и общечеловеческого в творчестве.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37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C6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0E05A0AB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7CD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4D0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CD5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D3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D943E7A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730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874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67B3F5E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№20. Анализ стихотворений «Журавли», «Тихая моя родина»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83F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2A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4FAD21B0" w14:textId="77777777" w:rsidTr="00322BD9">
        <w:trPr>
          <w:cantSplit/>
          <w:trHeight w:val="32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80E5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25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1B5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23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579F9A8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35E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4.</w:t>
            </w:r>
          </w:p>
          <w:p w14:paraId="4A09C38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А.Т. Твардовский. Поэма «Василий Теркин» 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836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325030E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 Твардовского. Утверждение нравственных ценностей.</w:t>
            </w:r>
          </w:p>
          <w:p w14:paraId="5DF2FFBC" w14:textId="77777777" w:rsidR="00322BD9" w:rsidRDefault="00322B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война…». Поэма «По праву памяти».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AC5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0FD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494EE5F8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5A0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A62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B6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34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31E90FB2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44B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B3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6BCDD68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2ABF6E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«Василий Теркин». Собирательный образ русских солдат в образе    главного героя.</w:t>
            </w:r>
          </w:p>
          <w:p w14:paraId="2A2C9B9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FB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9B8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7C6BADB2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DE3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4A9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1FF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95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1FDB409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8B7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5.</w:t>
            </w:r>
          </w:p>
          <w:p w14:paraId="1F3AFDC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Мастерство А. И. Солженицына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53B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A669BED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1.Сведения из биографии.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. </w:t>
            </w:r>
          </w:p>
          <w:p w14:paraId="6D78A40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44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4C6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1CE75BE7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B9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58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7C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65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52F9473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64A9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ACFD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2EB8610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№22. Анализ рассказа «Матренин двор»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C10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021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38F9B8D2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022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6E1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D6C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96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3310974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14C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6. </w:t>
            </w:r>
          </w:p>
          <w:p w14:paraId="6C0DCA8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В.П.Астафьев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Экологическая проблема в романе.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AF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0C598C7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«Царь-рыба». Человек и природа. Мифологические мотивы одушевления природы, ее возмездие за безнравственность.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367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53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1D71A106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4E0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46C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F24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AE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0718DD21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1562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1EE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439E56A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№23. Анализ глав  романа «Царь-рыба»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97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189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1FB824A4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FC06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657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818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0A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3FAD9D3D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B3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7.            А. В. Вампилов.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DD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722B96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Вампилов. Сведения из биографии. Пьеса «Провинциальные анекдоты» (возможен выбор другого драматического произведения). Образ вечного, неистребимого бюрократа. Утверждение добра, любви и милосердия.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E6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D29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BD9" w14:paraId="699E31B1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C9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EA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8D1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96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82FA1CB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3741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E4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97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88C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857405B" w14:textId="77777777" w:rsidTr="00322BD9">
        <w:trPr>
          <w:cantSplit/>
          <w:trHeight w:val="32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C7E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CF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70E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76E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12D6FD8C" w14:textId="77777777" w:rsidTr="00322BD9">
        <w:trPr>
          <w:cantSplit/>
          <w:trHeight w:val="838"/>
        </w:trPr>
        <w:tc>
          <w:tcPr>
            <w:tcW w:w="1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03B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14:paraId="6BDD33DC" w14:textId="77777777" w:rsidR="00322BD9" w:rsidRDefault="003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Русское литературное зарубежье 1920—1990-х годов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634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07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8CA77AE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5A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1. Русское литературное зарубежье.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2C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1F3C3CE" w14:textId="77777777" w:rsidR="00322BD9" w:rsidRDefault="00322BD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волна эмиграции русских писателей. Творчество И. Шмелева, Б. Зайцева, В. Набокова. Вторая волна эмиграции русских писателей. Третья волна эмиграции Творчество И. Бродского.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7BD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F3C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BD9" w14:paraId="3C9F58FA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2C4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452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C1F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73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54355A5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37CD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8A2A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D2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14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997C06E" w14:textId="77777777" w:rsidTr="00322BD9">
        <w:trPr>
          <w:cantSplit/>
          <w:trHeight w:val="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78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E12" w14:textId="77777777" w:rsidR="00322BD9" w:rsidRDefault="003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2E71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018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19F25848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202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Общественно-культурная ситуация в России конца ХХ — начала 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4C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ECBE4F4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ситуация в России конца ХХ — начала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Смешение разных идеологических и эстетических ориентиров. О. Ермаков «Афганские рассказы».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55D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9E1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BD9" w14:paraId="1041D1C8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9508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0355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342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2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15A4EFA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9F2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74A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9D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97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2DAC4A5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9FF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2. Проза А. Солженицына,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В. Распутина, В. Маканина, В. Астафьева и др. </w:t>
            </w:r>
          </w:p>
          <w:p w14:paraId="1FE4A8ED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450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14:paraId="573292A2" w14:textId="77777777" w:rsidR="00322BD9" w:rsidRDefault="00322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Проза А. Солженицына, В. Распутина, В. Маканина, В. Астафьева и др.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304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304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BD9" w14:paraId="7C27F628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D843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78E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0D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F1D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20603FF6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4894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2CE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5F13A3A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Маканин. «Где сходилось небо с холмами». Анализ произведения.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883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A5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322BD9" w14:paraId="14DFD613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72D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разных традиций в поэзии Б. Ахмадулиной, Т. Бек, А. Вознесенского и др.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8D2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75C98E4" w14:textId="77777777" w:rsidR="00322BD9" w:rsidRDefault="00322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</w:t>
            </w:r>
          </w:p>
          <w:p w14:paraId="76622C2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DA3F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6E5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BD9" w14:paraId="17CA38C2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61E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D44E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1B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72A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4A3FDF55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1D6E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CC37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0C985039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разных традиций в поэзии Б. Ахмадулиной, Т. Бек, А. Вознесенского и др.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019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B1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53DBD5FD" w14:textId="77777777" w:rsidTr="00322BD9">
        <w:trPr>
          <w:cantSplit/>
          <w:trHeight w:val="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46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4. Обобщающий урок по дисциплине «Литература»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2B3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D69B81C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DCB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AB7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730D4FF1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040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9BF6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57E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DC5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BD9" w14:paraId="357CA5BC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54A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81B8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444667E1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и обобщение знаний, полученных при изучении данной дисциплины.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FC20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C3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BD9" w14:paraId="557F8415" w14:textId="77777777" w:rsidTr="00322BD9">
        <w:trPr>
          <w:cantSplit/>
          <w:trHeight w:val="2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E947" w14:textId="77777777" w:rsidR="00322BD9" w:rsidRDefault="0032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0350" w14:textId="77777777" w:rsidR="00322BD9" w:rsidRDefault="003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E894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71C6" w14:textId="77777777" w:rsidR="00322BD9" w:rsidRDefault="0032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17FAFA97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BD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126C27FC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36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ДИСЦИПЛИНЫ</w:t>
      </w:r>
    </w:p>
    <w:p w14:paraId="5A4699B4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6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Материально-техническое обеспечение.</w:t>
      </w:r>
    </w:p>
    <w:p w14:paraId="61838034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дисциплины реализуется:</w:t>
      </w:r>
    </w:p>
    <w:p w14:paraId="2CFE4F36" w14:textId="24464A0E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учебном кабинете</w:t>
      </w: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и литература»</w:t>
      </w:r>
    </w:p>
    <w:p w14:paraId="33319DA4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59F3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учебного кабинета: </w:t>
      </w:r>
    </w:p>
    <w:p w14:paraId="777C69AF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14:paraId="4AFA16B7" w14:textId="1CCE2E85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</w:t>
      </w:r>
      <w:r w:rsidR="001E4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774638C7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D2360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14:paraId="19430819" w14:textId="6421C70E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</w:t>
      </w:r>
    </w:p>
    <w:p w14:paraId="2CAD84D2" w14:textId="36F4A43F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14:paraId="17CD2D54" w14:textId="04AE36B3" w:rsidR="00322BD9" w:rsidRPr="001E4B67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E4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14:paraId="3550BC78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B0FF9" w14:textId="77777777" w:rsidR="00322BD9" w:rsidRPr="00367C38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6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Информационное обеспечение обучения</w:t>
      </w:r>
    </w:p>
    <w:p w14:paraId="4180AF21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B5F95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E7B66" w14:textId="77777777" w:rsidR="00322BD9" w:rsidRPr="002D50EC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 л</w:t>
      </w:r>
      <w:r w:rsidRPr="002D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6D39858" w14:textId="77777777" w:rsidR="008E3F1C" w:rsidRDefault="008E3F1C" w:rsidP="008E3F1C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и зарубежная  литература: Учебник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Под ред.  В.К.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Е.В. Ивановой, Т.М.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Колядич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Черноземова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ИНФРА –М, 2021 – 491с.</w:t>
      </w:r>
    </w:p>
    <w:p w14:paraId="55BB637E" w14:textId="77777777" w:rsidR="008E3F1C" w:rsidRDefault="008E3F1C" w:rsidP="00FC034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A83C" w14:textId="5FAEF35F" w:rsidR="00322BD9" w:rsidRDefault="00322BD9" w:rsidP="00FC0345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и зарубежная  литература: Учебник </w:t>
      </w:r>
      <w:r w:rsidRPr="002D5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Под ред. </w:t>
      </w:r>
      <w:proofErr w:type="spellStart"/>
      <w:r w:rsidRPr="002D50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</w:t>
      </w:r>
      <w:proofErr w:type="spellEnd"/>
      <w:r w:rsidRPr="002D5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В.К. </w:t>
      </w:r>
      <w:proofErr w:type="spellStart"/>
      <w:r w:rsidRPr="002D50EC">
        <w:rPr>
          <w:rFonts w:ascii="Times New Roman" w:eastAsia="Times New Roman" w:hAnsi="Times New Roman" w:cs="Times New Roman"/>
          <w:sz w:val="24"/>
          <w:szCs w:val="24"/>
          <w:lang w:eastAsia="ar-SA"/>
        </w:rPr>
        <w:t>Сигова</w:t>
      </w:r>
      <w:proofErr w:type="spellEnd"/>
      <w:r w:rsidRPr="002D50EC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ИНФРА –М, 201</w:t>
      </w:r>
      <w:r w:rsidR="00FC0345" w:rsidRPr="00FC034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D5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512с.</w:t>
      </w:r>
    </w:p>
    <w:p w14:paraId="75F2E344" w14:textId="77777777" w:rsidR="00322BD9" w:rsidRDefault="00322BD9" w:rsidP="00322BD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05AB95" w14:textId="77777777" w:rsidR="00322BD9" w:rsidRPr="00FE1CBC" w:rsidRDefault="00322BD9" w:rsidP="00322BD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14:paraId="2E941A9E" w14:textId="77777777" w:rsidR="00322BD9" w:rsidRPr="002D50EC" w:rsidRDefault="00322BD9" w:rsidP="00322BD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учебник для студентов </w:t>
      </w:r>
      <w:proofErr w:type="spellStart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Г.А. </w:t>
      </w:r>
      <w:proofErr w:type="spellStart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И.Л. Вольнова, Т.В. Емельянова и </w:t>
      </w:r>
      <w:proofErr w:type="spellStart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Г.А. </w:t>
      </w:r>
      <w:proofErr w:type="spellStart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Обернихиной</w:t>
      </w:r>
      <w:proofErr w:type="spellEnd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  центр «Академия», 2008.- 656с.</w:t>
      </w:r>
    </w:p>
    <w:p w14:paraId="02CDEEAE" w14:textId="77777777" w:rsidR="00322BD9" w:rsidRPr="002D50EC" w:rsidRDefault="00322BD9" w:rsidP="00322BD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3412" w14:textId="77777777" w:rsidR="00322BD9" w:rsidRPr="002D50EC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преподавателей</w:t>
      </w:r>
    </w:p>
    <w:p w14:paraId="06BC6C7D" w14:textId="77777777" w:rsidR="00322BD9" w:rsidRPr="002D50EC" w:rsidRDefault="00322BD9" w:rsidP="00322B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А. Жизнь В. Маяковского. – М., 2003.</w:t>
      </w:r>
    </w:p>
    <w:p w14:paraId="059AA8A4" w14:textId="77777777" w:rsidR="00322BD9" w:rsidRPr="002D50EC" w:rsidRDefault="00322BD9" w:rsidP="00322B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О. Жизнь Бунина. – М., 2002.</w:t>
      </w:r>
    </w:p>
    <w:p w14:paraId="19445C05" w14:textId="77777777" w:rsidR="00322BD9" w:rsidRPr="002D50EC" w:rsidRDefault="00322BD9" w:rsidP="00322B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 В.В. История русской литературы первой половины ХХ в.  – М., 2001.</w:t>
      </w:r>
    </w:p>
    <w:p w14:paraId="6E8AE762" w14:textId="77777777" w:rsidR="00322BD9" w:rsidRPr="002D50EC" w:rsidRDefault="00322BD9" w:rsidP="00322B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ХХ в. / Под ред. А.Г. Андреевой. – М., 2002.</w:t>
      </w:r>
    </w:p>
    <w:p w14:paraId="61DB83F3" w14:textId="77777777" w:rsidR="00322BD9" w:rsidRPr="002D50EC" w:rsidRDefault="00322BD9" w:rsidP="00322B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 XIX в. (ч. 1, 2, 3). 10 </w:t>
      </w:r>
      <w:proofErr w:type="spellStart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. / Под ред. Ионина Г.Н.   – М., 2001.</w:t>
      </w:r>
    </w:p>
    <w:p w14:paraId="3D61EA1A" w14:textId="77777777" w:rsidR="00322BD9" w:rsidRPr="002D50EC" w:rsidRDefault="00322BD9" w:rsidP="00322B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А.Г. История русской литературы XIX–XX века. – М., 2000.</w:t>
      </w:r>
    </w:p>
    <w:p w14:paraId="705EC5B4" w14:textId="77777777" w:rsidR="00322BD9" w:rsidRPr="002D50EC" w:rsidRDefault="00322BD9" w:rsidP="00322B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3778F" w14:textId="77777777" w:rsidR="00322BD9" w:rsidRDefault="00322BD9" w:rsidP="003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E9BD1" w14:textId="77777777" w:rsidR="002608C0" w:rsidRPr="002D50EC" w:rsidRDefault="002608C0" w:rsidP="002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08C0" w:rsidRPr="002D50EC" w:rsidSect="00322BD9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14:paraId="0CCC65F0" w14:textId="77777777" w:rsidR="00236C70" w:rsidRPr="00367C38" w:rsidRDefault="004D6671" w:rsidP="000A2A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236C70" w:rsidRPr="0036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 И ОЦЕНКА РЕЗУЛЬТАТОВ ОСВОЕНИЯ ДИСЦИПЛИНЫ</w:t>
      </w:r>
    </w:p>
    <w:p w14:paraId="186F66D5" w14:textId="77777777" w:rsidR="00236C70" w:rsidRPr="00367C38" w:rsidRDefault="00236C70" w:rsidP="000A2A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 оценка результатов освоения дисциплины осуществляется преподавателем в процессе проведения контрольных занятий, тестирования, а также выполнения обучающимися индивидуальных заданий, проектов, исследований.</w:t>
      </w:r>
    </w:p>
    <w:p w14:paraId="04C8A72A" w14:textId="77777777" w:rsidR="00236C70" w:rsidRPr="00367C38" w:rsidRDefault="00236C70" w:rsidP="00367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Cambria" w:eastAsia="Times New Roman" w:hAnsi="Cambria" w:cs="Times New Roman"/>
          <w:caps/>
          <w:kern w:val="3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5346"/>
      </w:tblGrid>
      <w:tr w:rsidR="00236C70" w:rsidRPr="00367C38" w14:paraId="5ED59A72" w14:textId="77777777" w:rsidTr="000A2AAF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910" w14:textId="77777777" w:rsidR="00236C70" w:rsidRPr="00367C38" w:rsidRDefault="00236C70" w:rsidP="003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407F8422" w14:textId="77777777" w:rsidR="00236C70" w:rsidRPr="00367C38" w:rsidRDefault="00236C70" w:rsidP="003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E477" w14:textId="77777777" w:rsidR="00236C70" w:rsidRPr="00367C38" w:rsidRDefault="00236C70" w:rsidP="0036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36C70" w:rsidRPr="00367C38" w14:paraId="777EADC3" w14:textId="77777777" w:rsidTr="000A2AA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F2F0" w14:textId="77777777" w:rsidR="00236C70" w:rsidRPr="00367C38" w:rsidRDefault="00236C70" w:rsidP="0036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</w:tc>
      </w:tr>
      <w:tr w:rsidR="00236C70" w:rsidRPr="00367C38" w14:paraId="117C51FF" w14:textId="77777777" w:rsidTr="000A2AAF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041B" w14:textId="77777777" w:rsidR="00236C70" w:rsidRPr="00367C38" w:rsidRDefault="00236C70" w:rsidP="00367C38">
            <w:pPr>
              <w:tabs>
                <w:tab w:val="left" w:pos="1069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современном состоянии развития литературы и методах литературы как науки;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59CD" w14:textId="77777777" w:rsidR="00236C70" w:rsidRPr="00367C38" w:rsidRDefault="00236C70" w:rsidP="00367C38">
            <w:pPr>
              <w:widowControl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60C8C6B7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236C70" w:rsidRPr="00367C38" w14:paraId="23B01BDF" w14:textId="77777777" w:rsidTr="000A2AAF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4C3F" w14:textId="77777777" w:rsidR="00236C70" w:rsidRPr="00367C38" w:rsidRDefault="00236C70" w:rsidP="00367C38">
            <w:pPr>
              <w:tabs>
                <w:tab w:val="left" w:pos="1069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познакомиться </w:t>
            </w: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наиболее важными идеями и достижениями русской литературы, оказавшими определяющее влияние на развитие мировой литературы и культуры;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F7F5" w14:textId="77777777" w:rsidR="00236C70" w:rsidRPr="00367C38" w:rsidRDefault="00236C70" w:rsidP="00367C38">
            <w:pPr>
              <w:widowControl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481C617F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  <w:p w14:paraId="03D529C5" w14:textId="77777777" w:rsidR="00236C70" w:rsidRPr="00367C38" w:rsidRDefault="00236C70" w:rsidP="00367C38">
            <w:pPr>
              <w:widowControl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C70" w:rsidRPr="00367C38" w14:paraId="62C65E42" w14:textId="77777777" w:rsidTr="000A2AAF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016B" w14:textId="77777777" w:rsidR="00236C70" w:rsidRPr="00367C38" w:rsidRDefault="00236C70" w:rsidP="00367C38">
            <w:pPr>
              <w:tabs>
                <w:tab w:val="left" w:pos="1069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овладеть </w:t>
            </w: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      </w:r>
          </w:p>
          <w:p w14:paraId="048543AF" w14:textId="77777777" w:rsidR="00236C70" w:rsidRPr="00367C38" w:rsidRDefault="00236C70" w:rsidP="00367C38">
            <w:pPr>
              <w:tabs>
                <w:tab w:val="left" w:pos="1069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3F0" w14:textId="77777777" w:rsidR="00236C70" w:rsidRPr="00367C38" w:rsidRDefault="00236C70" w:rsidP="00367C3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2DDADCFB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405C44E7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2ECC22D8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68617289" w14:textId="77777777" w:rsidR="00236C70" w:rsidRPr="00367C38" w:rsidRDefault="00236C70" w:rsidP="00367C38">
            <w:pPr>
              <w:numPr>
                <w:ilvl w:val="1"/>
                <w:numId w:val="29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самоконтроля в рамках компьютерного тестирования;</w:t>
            </w:r>
          </w:p>
          <w:p w14:paraId="7D73E934" w14:textId="77777777" w:rsidR="00236C70" w:rsidRPr="00367C38" w:rsidRDefault="00236C70" w:rsidP="00367C38">
            <w:pPr>
              <w:numPr>
                <w:ilvl w:val="1"/>
                <w:numId w:val="29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выполнения заданий для самостоятельной работы.</w:t>
            </w:r>
          </w:p>
        </w:tc>
      </w:tr>
      <w:tr w:rsidR="00236C70" w:rsidRPr="00367C38" w14:paraId="01045FF5" w14:textId="77777777" w:rsidTr="000A2AAF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93E" w14:textId="77777777" w:rsidR="00236C70" w:rsidRPr="00367C38" w:rsidRDefault="00236C70" w:rsidP="00367C38">
            <w:pPr>
              <w:tabs>
                <w:tab w:val="left" w:pos="1069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      </w:r>
          </w:p>
          <w:p w14:paraId="78D8B59B" w14:textId="77777777" w:rsidR="00236C70" w:rsidRPr="00367C38" w:rsidRDefault="00236C70" w:rsidP="00367C38">
            <w:pPr>
              <w:tabs>
                <w:tab w:val="left" w:pos="1069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05B4" w14:textId="77777777" w:rsidR="00236C70" w:rsidRPr="00367C38" w:rsidRDefault="00236C70" w:rsidP="00367C3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443390C0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0944DEBC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322182A0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4A9D1408" w14:textId="77777777" w:rsidR="00236C70" w:rsidRPr="00367C38" w:rsidRDefault="00236C70" w:rsidP="00367C38">
            <w:pPr>
              <w:numPr>
                <w:ilvl w:val="1"/>
                <w:numId w:val="29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самоконтроля в рамках компьютерного тестирования; </w:t>
            </w:r>
          </w:p>
          <w:p w14:paraId="071663EE" w14:textId="77777777" w:rsidR="00236C70" w:rsidRPr="00367C38" w:rsidRDefault="00236C70" w:rsidP="00367C38">
            <w:pPr>
              <w:numPr>
                <w:ilvl w:val="1"/>
                <w:numId w:val="29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236C70" w:rsidRPr="00367C38" w14:paraId="3AD82D77" w14:textId="77777777" w:rsidTr="000A2AAF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D9DA" w14:textId="77777777" w:rsidR="00236C70" w:rsidRPr="00367C38" w:rsidRDefault="00236C70" w:rsidP="00367C38">
            <w:pPr>
              <w:tabs>
                <w:tab w:val="left" w:pos="1069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воспитать </w:t>
            </w: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убежденность в возможности познания законов развития общества и использования достижений русской литературы для развития цивилизации и повышения качества жизни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3B3E" w14:textId="77777777" w:rsidR="00236C70" w:rsidRPr="00367C38" w:rsidRDefault="00236C70" w:rsidP="00367C3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64407D98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191F1E11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59D13097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4941F675" w14:textId="77777777" w:rsidR="00236C70" w:rsidRPr="00367C38" w:rsidRDefault="00236C70" w:rsidP="00367C38">
            <w:pPr>
              <w:numPr>
                <w:ilvl w:val="1"/>
                <w:numId w:val="29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самоконтроля в рамках компьютерного тестирования; </w:t>
            </w:r>
          </w:p>
          <w:p w14:paraId="0298CC09" w14:textId="77777777" w:rsidR="00236C70" w:rsidRPr="00367C38" w:rsidRDefault="00236C70" w:rsidP="00367C38">
            <w:pPr>
              <w:numPr>
                <w:ilvl w:val="1"/>
                <w:numId w:val="29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236C70" w:rsidRPr="00367C38" w14:paraId="2842C2EA" w14:textId="77777777" w:rsidTr="000A2AAF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10EB" w14:textId="77777777" w:rsidR="00236C70" w:rsidRPr="00367C38" w:rsidRDefault="00236C70" w:rsidP="000A2AAF">
            <w:pPr>
              <w:tabs>
                <w:tab w:val="left" w:pos="1069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6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B3F4" w14:textId="77777777" w:rsidR="00236C70" w:rsidRPr="00367C38" w:rsidRDefault="00236C70" w:rsidP="00367C3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8E27467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6298684F" w14:textId="77777777" w:rsidR="00236C70" w:rsidRPr="00367C38" w:rsidRDefault="00236C70" w:rsidP="00367C38">
            <w:pPr>
              <w:widowControl w:val="0"/>
              <w:numPr>
                <w:ilvl w:val="0"/>
                <w:numId w:val="29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0BE69730" w14:textId="77777777" w:rsidR="00236C70" w:rsidRPr="00367C38" w:rsidRDefault="00236C70" w:rsidP="00367C38">
            <w:pPr>
              <w:numPr>
                <w:ilvl w:val="0"/>
                <w:numId w:val="30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</w:tbl>
    <w:p w14:paraId="243C4082" w14:textId="77777777" w:rsidR="00236C70" w:rsidRPr="00367C38" w:rsidRDefault="00236C70" w:rsidP="000A2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6C70" w:rsidRPr="00367C38" w:rsidSect="000A2AAF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C1C5" w14:textId="77777777" w:rsidR="00923611" w:rsidRDefault="00923611">
      <w:pPr>
        <w:spacing w:after="0" w:line="240" w:lineRule="auto"/>
      </w:pPr>
      <w:r>
        <w:separator/>
      </w:r>
    </w:p>
  </w:endnote>
  <w:endnote w:type="continuationSeparator" w:id="0">
    <w:p w14:paraId="65886C44" w14:textId="77777777" w:rsidR="00923611" w:rsidRDefault="0092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4665"/>
      <w:docPartObj>
        <w:docPartGallery w:val="Page Numbers (Bottom of Page)"/>
        <w:docPartUnique/>
      </w:docPartObj>
    </w:sdtPr>
    <w:sdtEndPr/>
    <w:sdtContent>
      <w:p w14:paraId="5D8B4B0A" w14:textId="77777777" w:rsidR="001862FA" w:rsidRDefault="001862F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CAA2E3" w14:textId="77777777" w:rsidR="001862FA" w:rsidRDefault="001862FA" w:rsidP="00DF779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9129"/>
      <w:docPartObj>
        <w:docPartGallery w:val="Page Numbers (Bottom of Page)"/>
        <w:docPartUnique/>
      </w:docPartObj>
    </w:sdtPr>
    <w:sdtEndPr/>
    <w:sdtContent>
      <w:p w14:paraId="21FA17AF" w14:textId="77777777" w:rsidR="001862FA" w:rsidRDefault="001862F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26B4A27" w14:textId="77777777" w:rsidR="001862FA" w:rsidRDefault="001862FA" w:rsidP="00DF779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F0E5" w14:textId="77777777" w:rsidR="00923611" w:rsidRDefault="00923611">
      <w:pPr>
        <w:spacing w:after="0" w:line="240" w:lineRule="auto"/>
      </w:pPr>
      <w:r>
        <w:separator/>
      </w:r>
    </w:p>
  </w:footnote>
  <w:footnote w:type="continuationSeparator" w:id="0">
    <w:p w14:paraId="6BD731C4" w14:textId="77777777" w:rsidR="00923611" w:rsidRDefault="0092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27D4"/>
    <w:multiLevelType w:val="hybridMultilevel"/>
    <w:tmpl w:val="5192D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23DA0"/>
    <w:multiLevelType w:val="hybridMultilevel"/>
    <w:tmpl w:val="D43C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B21A1"/>
    <w:multiLevelType w:val="hybridMultilevel"/>
    <w:tmpl w:val="EE668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56772"/>
    <w:multiLevelType w:val="hybridMultilevel"/>
    <w:tmpl w:val="6D4E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83FBC"/>
    <w:multiLevelType w:val="hybridMultilevel"/>
    <w:tmpl w:val="F00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E7306B9"/>
    <w:multiLevelType w:val="hybridMultilevel"/>
    <w:tmpl w:val="1A56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D21A7"/>
    <w:multiLevelType w:val="hybridMultilevel"/>
    <w:tmpl w:val="5288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513C"/>
    <w:multiLevelType w:val="hybridMultilevel"/>
    <w:tmpl w:val="7C9CE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172B2"/>
    <w:multiLevelType w:val="hybridMultilevel"/>
    <w:tmpl w:val="E1529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14FDA"/>
    <w:multiLevelType w:val="hybridMultilevel"/>
    <w:tmpl w:val="7626FE3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0077DB"/>
    <w:multiLevelType w:val="hybridMultilevel"/>
    <w:tmpl w:val="E47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024C9"/>
    <w:multiLevelType w:val="hybridMultilevel"/>
    <w:tmpl w:val="D1E25E64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3B99277D"/>
    <w:multiLevelType w:val="hybridMultilevel"/>
    <w:tmpl w:val="4A367D3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928AA"/>
    <w:multiLevelType w:val="hybridMultilevel"/>
    <w:tmpl w:val="8C82F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A68DA"/>
    <w:multiLevelType w:val="hybridMultilevel"/>
    <w:tmpl w:val="8820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9271F"/>
    <w:multiLevelType w:val="hybridMultilevel"/>
    <w:tmpl w:val="FBD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A5D63"/>
    <w:multiLevelType w:val="hybridMultilevel"/>
    <w:tmpl w:val="F2B4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E4C62"/>
    <w:multiLevelType w:val="hybridMultilevel"/>
    <w:tmpl w:val="251C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920A1"/>
    <w:multiLevelType w:val="hybridMultilevel"/>
    <w:tmpl w:val="480C58F6"/>
    <w:lvl w:ilvl="0" w:tplc="C2C0CF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A377F98"/>
    <w:multiLevelType w:val="hybridMultilevel"/>
    <w:tmpl w:val="5B24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36988"/>
    <w:multiLevelType w:val="hybridMultilevel"/>
    <w:tmpl w:val="5478F000"/>
    <w:lvl w:ilvl="0" w:tplc="41E6815C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6F124B4A"/>
    <w:multiLevelType w:val="hybridMultilevel"/>
    <w:tmpl w:val="49A4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9E"/>
    <w:multiLevelType w:val="hybridMultilevel"/>
    <w:tmpl w:val="6E8A0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F7BB5"/>
    <w:multiLevelType w:val="hybridMultilevel"/>
    <w:tmpl w:val="70EA6152"/>
    <w:lvl w:ilvl="0" w:tplc="298E88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416F"/>
    <w:multiLevelType w:val="hybridMultilevel"/>
    <w:tmpl w:val="1778A55C"/>
    <w:lvl w:ilvl="0" w:tplc="F88491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 w15:restartNumberingAfterBreak="0">
    <w:nsid w:val="7E5D0F51"/>
    <w:multiLevelType w:val="hybridMultilevel"/>
    <w:tmpl w:val="8544E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3"/>
  </w:num>
  <w:num w:numId="4">
    <w:abstractNumId w:val="10"/>
  </w:num>
  <w:num w:numId="5">
    <w:abstractNumId w:val="21"/>
  </w:num>
  <w:num w:numId="6">
    <w:abstractNumId w:val="20"/>
  </w:num>
  <w:num w:numId="7">
    <w:abstractNumId w:val="5"/>
  </w:num>
  <w:num w:numId="8">
    <w:abstractNumId w:val="19"/>
  </w:num>
  <w:num w:numId="9">
    <w:abstractNumId w:val="34"/>
  </w:num>
  <w:num w:numId="10">
    <w:abstractNumId w:val="29"/>
  </w:num>
  <w:num w:numId="11">
    <w:abstractNumId w:val="41"/>
  </w:num>
  <w:num w:numId="12">
    <w:abstractNumId w:val="38"/>
  </w:num>
  <w:num w:numId="13">
    <w:abstractNumId w:val="17"/>
  </w:num>
  <w:num w:numId="14">
    <w:abstractNumId w:val="44"/>
  </w:num>
  <w:num w:numId="15">
    <w:abstractNumId w:val="9"/>
  </w:num>
  <w:num w:numId="16">
    <w:abstractNumId w:val="4"/>
  </w:num>
  <w:num w:numId="17">
    <w:abstractNumId w:val="39"/>
  </w:num>
  <w:num w:numId="18">
    <w:abstractNumId w:val="14"/>
  </w:num>
  <w:num w:numId="19">
    <w:abstractNumId w:val="27"/>
  </w:num>
  <w:num w:numId="20">
    <w:abstractNumId w:val="16"/>
  </w:num>
  <w:num w:numId="21">
    <w:abstractNumId w:val="28"/>
  </w:num>
  <w:num w:numId="22">
    <w:abstractNumId w:val="3"/>
  </w:num>
  <w:num w:numId="23">
    <w:abstractNumId w:val="26"/>
  </w:num>
  <w:num w:numId="24">
    <w:abstractNumId w:val="0"/>
  </w:num>
  <w:num w:numId="25">
    <w:abstractNumId w:val="36"/>
  </w:num>
  <w:num w:numId="26">
    <w:abstractNumId w:val="15"/>
  </w:num>
  <w:num w:numId="27">
    <w:abstractNumId w:val="22"/>
  </w:num>
  <w:num w:numId="28">
    <w:abstractNumId w:val="33"/>
  </w:num>
  <w:num w:numId="29">
    <w:abstractNumId w:val="35"/>
  </w:num>
  <w:num w:numId="30">
    <w:abstractNumId w:val="18"/>
  </w:num>
  <w:num w:numId="31">
    <w:abstractNumId w:val="25"/>
  </w:num>
  <w:num w:numId="32">
    <w:abstractNumId w:val="23"/>
  </w:num>
  <w:num w:numId="33">
    <w:abstractNumId w:val="32"/>
  </w:num>
  <w:num w:numId="34">
    <w:abstractNumId w:val="7"/>
  </w:num>
  <w:num w:numId="35">
    <w:abstractNumId w:val="42"/>
  </w:num>
  <w:num w:numId="36">
    <w:abstractNumId w:val="40"/>
  </w:num>
  <w:num w:numId="37">
    <w:abstractNumId w:val="8"/>
  </w:num>
  <w:num w:numId="38">
    <w:abstractNumId w:val="37"/>
  </w:num>
  <w:num w:numId="39">
    <w:abstractNumId w:val="30"/>
  </w:num>
  <w:num w:numId="40">
    <w:abstractNumId w:val="24"/>
  </w:num>
  <w:num w:numId="41">
    <w:abstractNumId w:val="2"/>
  </w:num>
  <w:num w:numId="42">
    <w:abstractNumId w:val="1"/>
  </w:num>
  <w:num w:numId="43">
    <w:abstractNumId w:val="11"/>
  </w:num>
  <w:num w:numId="44">
    <w:abstractNumId w:val="31"/>
  </w:num>
  <w:num w:numId="45">
    <w:abstractNumId w:val="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27"/>
    <w:rsid w:val="00012425"/>
    <w:rsid w:val="000124F8"/>
    <w:rsid w:val="00012B7B"/>
    <w:rsid w:val="00021F84"/>
    <w:rsid w:val="00023D5B"/>
    <w:rsid w:val="00031177"/>
    <w:rsid w:val="00036B34"/>
    <w:rsid w:val="000523A6"/>
    <w:rsid w:val="00072DEC"/>
    <w:rsid w:val="00074980"/>
    <w:rsid w:val="000968CE"/>
    <w:rsid w:val="000A2AAF"/>
    <w:rsid w:val="000A3D59"/>
    <w:rsid w:val="000A7D1C"/>
    <w:rsid w:val="000B10E4"/>
    <w:rsid w:val="000B646F"/>
    <w:rsid w:val="000D531C"/>
    <w:rsid w:val="000D6ECE"/>
    <w:rsid w:val="000E1729"/>
    <w:rsid w:val="00113C1B"/>
    <w:rsid w:val="00117F27"/>
    <w:rsid w:val="00163FA1"/>
    <w:rsid w:val="0018163C"/>
    <w:rsid w:val="001862FA"/>
    <w:rsid w:val="001A1806"/>
    <w:rsid w:val="001B309E"/>
    <w:rsid w:val="001D36E9"/>
    <w:rsid w:val="001E0D7B"/>
    <w:rsid w:val="001E4B67"/>
    <w:rsid w:val="001F5313"/>
    <w:rsid w:val="00204EF4"/>
    <w:rsid w:val="002053CA"/>
    <w:rsid w:val="00205F64"/>
    <w:rsid w:val="00213416"/>
    <w:rsid w:val="00220151"/>
    <w:rsid w:val="00221D97"/>
    <w:rsid w:val="0022774B"/>
    <w:rsid w:val="00233068"/>
    <w:rsid w:val="00236C70"/>
    <w:rsid w:val="00257ED9"/>
    <w:rsid w:val="002608C0"/>
    <w:rsid w:val="00266392"/>
    <w:rsid w:val="002665CE"/>
    <w:rsid w:val="00282FDC"/>
    <w:rsid w:val="00283871"/>
    <w:rsid w:val="002931C0"/>
    <w:rsid w:val="002A3A9B"/>
    <w:rsid w:val="002B1CF4"/>
    <w:rsid w:val="002C22DE"/>
    <w:rsid w:val="002D5AB1"/>
    <w:rsid w:val="002E0D0E"/>
    <w:rsid w:val="002E4112"/>
    <w:rsid w:val="00307AAD"/>
    <w:rsid w:val="00322BD9"/>
    <w:rsid w:val="003267CD"/>
    <w:rsid w:val="00336902"/>
    <w:rsid w:val="00367C38"/>
    <w:rsid w:val="003B0C71"/>
    <w:rsid w:val="003B10E5"/>
    <w:rsid w:val="003B2A47"/>
    <w:rsid w:val="003B5B1E"/>
    <w:rsid w:val="003C659F"/>
    <w:rsid w:val="003D58FF"/>
    <w:rsid w:val="003E1D6B"/>
    <w:rsid w:val="003E3C48"/>
    <w:rsid w:val="004013EF"/>
    <w:rsid w:val="00407675"/>
    <w:rsid w:val="00411E00"/>
    <w:rsid w:val="004139FF"/>
    <w:rsid w:val="00417154"/>
    <w:rsid w:val="004414F1"/>
    <w:rsid w:val="00443748"/>
    <w:rsid w:val="0045456A"/>
    <w:rsid w:val="004608B0"/>
    <w:rsid w:val="0046303E"/>
    <w:rsid w:val="00464321"/>
    <w:rsid w:val="004653C6"/>
    <w:rsid w:val="004706CC"/>
    <w:rsid w:val="00473F62"/>
    <w:rsid w:val="0049277A"/>
    <w:rsid w:val="0049495D"/>
    <w:rsid w:val="004B3856"/>
    <w:rsid w:val="004C3E34"/>
    <w:rsid w:val="004C4E98"/>
    <w:rsid w:val="004D6671"/>
    <w:rsid w:val="00502946"/>
    <w:rsid w:val="0050430E"/>
    <w:rsid w:val="00510FD4"/>
    <w:rsid w:val="00511C86"/>
    <w:rsid w:val="005156A3"/>
    <w:rsid w:val="005240A6"/>
    <w:rsid w:val="00524139"/>
    <w:rsid w:val="00556BDB"/>
    <w:rsid w:val="005579F1"/>
    <w:rsid w:val="00561D8A"/>
    <w:rsid w:val="00575D0C"/>
    <w:rsid w:val="00580769"/>
    <w:rsid w:val="00591D66"/>
    <w:rsid w:val="005C27D0"/>
    <w:rsid w:val="005C689C"/>
    <w:rsid w:val="005C7841"/>
    <w:rsid w:val="005E1293"/>
    <w:rsid w:val="005E2D69"/>
    <w:rsid w:val="005F6359"/>
    <w:rsid w:val="0060754E"/>
    <w:rsid w:val="00642F6E"/>
    <w:rsid w:val="00644C5D"/>
    <w:rsid w:val="00651D21"/>
    <w:rsid w:val="006552C4"/>
    <w:rsid w:val="006749CF"/>
    <w:rsid w:val="00687124"/>
    <w:rsid w:val="00691C94"/>
    <w:rsid w:val="006B0608"/>
    <w:rsid w:val="006B34B0"/>
    <w:rsid w:val="006B7FBD"/>
    <w:rsid w:val="006C1B07"/>
    <w:rsid w:val="006D4D2A"/>
    <w:rsid w:val="006E2924"/>
    <w:rsid w:val="006E6410"/>
    <w:rsid w:val="006F5565"/>
    <w:rsid w:val="00706187"/>
    <w:rsid w:val="00724963"/>
    <w:rsid w:val="00726F2F"/>
    <w:rsid w:val="00730CD6"/>
    <w:rsid w:val="00750D65"/>
    <w:rsid w:val="00761B6D"/>
    <w:rsid w:val="007643C9"/>
    <w:rsid w:val="00783172"/>
    <w:rsid w:val="007A323E"/>
    <w:rsid w:val="007A5FAC"/>
    <w:rsid w:val="007C1B04"/>
    <w:rsid w:val="007D2E52"/>
    <w:rsid w:val="007E43C6"/>
    <w:rsid w:val="007E78BA"/>
    <w:rsid w:val="007F6189"/>
    <w:rsid w:val="00811370"/>
    <w:rsid w:val="008305BC"/>
    <w:rsid w:val="00837661"/>
    <w:rsid w:val="00843E9F"/>
    <w:rsid w:val="00881505"/>
    <w:rsid w:val="00881628"/>
    <w:rsid w:val="00886C79"/>
    <w:rsid w:val="00894FBD"/>
    <w:rsid w:val="008C3271"/>
    <w:rsid w:val="008E3F1C"/>
    <w:rsid w:val="008E42A5"/>
    <w:rsid w:val="00906463"/>
    <w:rsid w:val="009109B9"/>
    <w:rsid w:val="00923611"/>
    <w:rsid w:val="009439B1"/>
    <w:rsid w:val="0094412A"/>
    <w:rsid w:val="00945B2D"/>
    <w:rsid w:val="00970539"/>
    <w:rsid w:val="0099662D"/>
    <w:rsid w:val="009A2911"/>
    <w:rsid w:val="009A7D19"/>
    <w:rsid w:val="009C0A78"/>
    <w:rsid w:val="009C0C1E"/>
    <w:rsid w:val="009F407B"/>
    <w:rsid w:val="00A061D1"/>
    <w:rsid w:val="00A62052"/>
    <w:rsid w:val="00A87CCC"/>
    <w:rsid w:val="00A93ACF"/>
    <w:rsid w:val="00AA1987"/>
    <w:rsid w:val="00AA577F"/>
    <w:rsid w:val="00AB034F"/>
    <w:rsid w:val="00AB26CF"/>
    <w:rsid w:val="00AB63D2"/>
    <w:rsid w:val="00AB6462"/>
    <w:rsid w:val="00AB6F87"/>
    <w:rsid w:val="00AD7EC8"/>
    <w:rsid w:val="00B242D0"/>
    <w:rsid w:val="00B25F91"/>
    <w:rsid w:val="00B262C3"/>
    <w:rsid w:val="00B340E4"/>
    <w:rsid w:val="00B415AC"/>
    <w:rsid w:val="00B44C22"/>
    <w:rsid w:val="00B620BD"/>
    <w:rsid w:val="00B744DF"/>
    <w:rsid w:val="00B8367F"/>
    <w:rsid w:val="00BA1F12"/>
    <w:rsid w:val="00BC2EB3"/>
    <w:rsid w:val="00BC52EB"/>
    <w:rsid w:val="00BC6C4B"/>
    <w:rsid w:val="00BC7D66"/>
    <w:rsid w:val="00BF32B9"/>
    <w:rsid w:val="00C00AC5"/>
    <w:rsid w:val="00C10218"/>
    <w:rsid w:val="00C31916"/>
    <w:rsid w:val="00C7081A"/>
    <w:rsid w:val="00CA30C4"/>
    <w:rsid w:val="00CB220C"/>
    <w:rsid w:val="00CB4017"/>
    <w:rsid w:val="00CD2AE1"/>
    <w:rsid w:val="00CD5DC0"/>
    <w:rsid w:val="00CF36B5"/>
    <w:rsid w:val="00D05EC6"/>
    <w:rsid w:val="00D11886"/>
    <w:rsid w:val="00D11E27"/>
    <w:rsid w:val="00D24559"/>
    <w:rsid w:val="00D35457"/>
    <w:rsid w:val="00D35546"/>
    <w:rsid w:val="00D60CED"/>
    <w:rsid w:val="00D75B9B"/>
    <w:rsid w:val="00D905CF"/>
    <w:rsid w:val="00DA582D"/>
    <w:rsid w:val="00DC654A"/>
    <w:rsid w:val="00DD11FF"/>
    <w:rsid w:val="00DD3348"/>
    <w:rsid w:val="00DD5813"/>
    <w:rsid w:val="00DF61DD"/>
    <w:rsid w:val="00DF7796"/>
    <w:rsid w:val="00E407C4"/>
    <w:rsid w:val="00E51FA1"/>
    <w:rsid w:val="00E55F53"/>
    <w:rsid w:val="00E826D9"/>
    <w:rsid w:val="00E949D9"/>
    <w:rsid w:val="00EB62F2"/>
    <w:rsid w:val="00EC26D3"/>
    <w:rsid w:val="00EC5FA5"/>
    <w:rsid w:val="00ED098B"/>
    <w:rsid w:val="00ED5485"/>
    <w:rsid w:val="00EE4BAF"/>
    <w:rsid w:val="00EF7A22"/>
    <w:rsid w:val="00F02A2B"/>
    <w:rsid w:val="00F05B60"/>
    <w:rsid w:val="00F072D6"/>
    <w:rsid w:val="00F16B00"/>
    <w:rsid w:val="00F22472"/>
    <w:rsid w:val="00F30E08"/>
    <w:rsid w:val="00F36964"/>
    <w:rsid w:val="00F45424"/>
    <w:rsid w:val="00F4550F"/>
    <w:rsid w:val="00F727E9"/>
    <w:rsid w:val="00F8125F"/>
    <w:rsid w:val="00F94714"/>
    <w:rsid w:val="00F96933"/>
    <w:rsid w:val="00FA5597"/>
    <w:rsid w:val="00FC0345"/>
    <w:rsid w:val="00FC18C2"/>
    <w:rsid w:val="00FC1E1F"/>
    <w:rsid w:val="00FD0B11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AA4"/>
  <w15:docId w15:val="{D38533A5-6803-4A0A-9E37-A4F9426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9F"/>
  </w:style>
  <w:style w:type="paragraph" w:styleId="1">
    <w:name w:val="heading 1"/>
    <w:basedOn w:val="a"/>
    <w:next w:val="a"/>
    <w:link w:val="10"/>
    <w:qFormat/>
    <w:rsid w:val="003267C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267CD"/>
  </w:style>
  <w:style w:type="paragraph" w:styleId="a3">
    <w:name w:val="Normal (Web)"/>
    <w:basedOn w:val="a"/>
    <w:rsid w:val="0032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267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267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267CD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6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267CD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3267C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267CD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2">
    <w:name w:val="Body Text 2"/>
    <w:basedOn w:val="a"/>
    <w:link w:val="23"/>
    <w:rsid w:val="003267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267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267CD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2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267C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267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3267C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267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3267CD"/>
    <w:rPr>
      <w:rFonts w:cs="Times New Roman"/>
    </w:rPr>
  </w:style>
  <w:style w:type="paragraph" w:customStyle="1" w:styleId="24">
    <w:name w:val="Знак2"/>
    <w:basedOn w:val="a"/>
    <w:rsid w:val="003267C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3267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3267CD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3267CD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3267CD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3267C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3267CD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267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67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3267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32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3267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9C0C1E"/>
    <w:pPr>
      <w:ind w:left="720"/>
      <w:contextualSpacing/>
    </w:pPr>
  </w:style>
  <w:style w:type="paragraph" w:styleId="aff">
    <w:name w:val="Title"/>
    <w:basedOn w:val="a"/>
    <w:next w:val="a"/>
    <w:link w:val="aff0"/>
    <w:qFormat/>
    <w:rsid w:val="009109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0"/>
    <w:link w:val="aff"/>
    <w:rsid w:val="009109B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9109B9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109B9"/>
    <w:rPr>
      <w:rFonts w:ascii="Lucida Sans Unicode" w:hAnsi="Lucida Sans Unicode" w:cs="Lucida Sans Unicode" w:hint="default"/>
      <w:sz w:val="14"/>
      <w:szCs w:val="14"/>
    </w:rPr>
  </w:style>
  <w:style w:type="character" w:styleId="aff1">
    <w:name w:val="FollowedHyperlink"/>
    <w:basedOn w:val="a0"/>
    <w:uiPriority w:val="99"/>
    <w:semiHidden/>
    <w:unhideWhenUsed/>
    <w:rsid w:val="00322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28FE-97FE-4389-90BC-81872C38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63</cp:revision>
  <cp:lastPrinted>2020-09-07T12:36:00Z</cp:lastPrinted>
  <dcterms:created xsi:type="dcterms:W3CDTF">2016-06-29T18:50:00Z</dcterms:created>
  <dcterms:modified xsi:type="dcterms:W3CDTF">2022-03-11T13:15:00Z</dcterms:modified>
</cp:coreProperties>
</file>